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7740" w:rsidR="00A16EE1" w:rsidP="00A16EE1" w:rsidRDefault="00A16EE1" w14:paraId="455FE640" w14:textId="77777777">
      <w:pPr>
        <w:pStyle w:val="NoSpacing"/>
        <w:jc w:val="center"/>
        <w:rPr>
          <w:b/>
          <w:bCs/>
          <w:sz w:val="24"/>
          <w:szCs w:val="24"/>
        </w:rPr>
      </w:pPr>
      <w:r w:rsidRPr="00237740">
        <w:rPr>
          <w:b/>
          <w:bCs/>
          <w:sz w:val="24"/>
          <w:szCs w:val="24"/>
        </w:rPr>
        <w:t>Convening of the Texas Child Mental Health Care Consortium (TCMHCC)</w:t>
      </w:r>
    </w:p>
    <w:p w:rsidRPr="00237740" w:rsidR="00A16EE1" w:rsidP="00A16EE1" w:rsidRDefault="00FF4AC7" w14:paraId="0B10FC65" w14:textId="5D87990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19</w:t>
      </w:r>
      <w:r w:rsidR="00A16EE1">
        <w:rPr>
          <w:sz w:val="24"/>
          <w:szCs w:val="24"/>
        </w:rPr>
        <w:t>, 2022</w:t>
      </w:r>
    </w:p>
    <w:p w:rsidR="00A16EE1" w:rsidP="00A16EE1" w:rsidRDefault="00A16EE1" w14:paraId="25AF6BAF" w14:textId="77777777">
      <w:pPr>
        <w:pStyle w:val="NoSpacing"/>
        <w:jc w:val="center"/>
        <w:rPr>
          <w:sz w:val="24"/>
          <w:szCs w:val="24"/>
        </w:rPr>
      </w:pPr>
      <w:r w:rsidRPr="0023774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37740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3774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37740">
        <w:rPr>
          <w:sz w:val="24"/>
          <w:szCs w:val="24"/>
        </w:rPr>
        <w:t xml:space="preserve">M – </w:t>
      </w:r>
      <w:r>
        <w:rPr>
          <w:sz w:val="24"/>
          <w:szCs w:val="24"/>
        </w:rPr>
        <w:t>3</w:t>
      </w:r>
      <w:r w:rsidRPr="00237740">
        <w:rPr>
          <w:sz w:val="24"/>
          <w:szCs w:val="24"/>
        </w:rPr>
        <w:t>:00 PM</w:t>
      </w:r>
    </w:p>
    <w:p w:rsidR="00FF4AC7" w:rsidP="00A16EE1" w:rsidRDefault="00FF4AC7" w14:paraId="6CD57DBF" w14:textId="63FE56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University of Texas J</w:t>
      </w:r>
      <w:r w:rsidR="004612F1">
        <w:rPr>
          <w:sz w:val="24"/>
          <w:szCs w:val="24"/>
        </w:rPr>
        <w:t>.</w:t>
      </w:r>
      <w:r>
        <w:rPr>
          <w:sz w:val="24"/>
          <w:szCs w:val="24"/>
        </w:rPr>
        <w:t>J</w:t>
      </w:r>
      <w:r w:rsidR="004612F1">
        <w:rPr>
          <w:sz w:val="24"/>
          <w:szCs w:val="24"/>
        </w:rPr>
        <w:t>.</w:t>
      </w:r>
      <w:r>
        <w:rPr>
          <w:sz w:val="24"/>
          <w:szCs w:val="24"/>
        </w:rPr>
        <w:t xml:space="preserve"> Pickle Research Campus</w:t>
      </w:r>
    </w:p>
    <w:p w:rsidR="00471528" w:rsidP="00A16EE1" w:rsidRDefault="00FF4AC7" w14:paraId="37165AFF" w14:textId="777777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Commons Conference Center</w:t>
      </w:r>
    </w:p>
    <w:p w:rsidR="004612F1" w:rsidP="00DF12DD" w:rsidRDefault="00471528" w14:paraId="78AC759B" w14:textId="01FDDEF2">
      <w:pPr>
        <w:pStyle w:val="NoSpacing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10100 Burnet Rd Building 137</w:t>
      </w:r>
      <w:r w:rsidR="00DF12D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4612F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Room 1.138 </w:t>
      </w:r>
    </w:p>
    <w:p w:rsidR="00A16EE1" w:rsidP="00A16EE1" w:rsidRDefault="00471528" w14:paraId="27988831" w14:textId="544F1383">
      <w:pPr>
        <w:pStyle w:val="NoSpacing"/>
        <w:jc w:val="center"/>
        <w:rPr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Austin, TX 78758</w:t>
      </w:r>
    </w:p>
    <w:p w:rsidRPr="00237740" w:rsidR="00FF4AC7" w:rsidP="00A16EE1" w:rsidRDefault="00FF4AC7" w14:paraId="5AB92C36" w14:textId="77777777">
      <w:pPr>
        <w:pStyle w:val="NoSpacing"/>
        <w:jc w:val="center"/>
        <w:rPr>
          <w:sz w:val="24"/>
          <w:szCs w:val="24"/>
        </w:rPr>
      </w:pPr>
    </w:p>
    <w:p w:rsidRPr="00DF12DD" w:rsidR="00A16EE1" w:rsidP="00A16EE1" w:rsidRDefault="00A16EE1" w14:paraId="21AD98AB" w14:textId="77777777">
      <w:pPr>
        <w:pStyle w:val="NoSpacing"/>
        <w:jc w:val="center"/>
        <w:rPr>
          <w:b/>
          <w:bCs/>
          <w:sz w:val="24"/>
          <w:szCs w:val="24"/>
        </w:rPr>
      </w:pPr>
      <w:r w:rsidRPr="00DF12DD">
        <w:rPr>
          <w:b/>
          <w:bCs/>
          <w:sz w:val="24"/>
          <w:szCs w:val="24"/>
        </w:rPr>
        <w:t xml:space="preserve">Agenda </w:t>
      </w:r>
    </w:p>
    <w:p w:rsidR="00A16EE1" w:rsidP="00A16EE1" w:rsidRDefault="00A16EE1" w14:paraId="1BC69BEF" w14:textId="77777777">
      <w:pPr>
        <w:rPr>
          <w:rFonts w:eastAsia="Times New Roman"/>
          <w:color w:val="000000"/>
          <w:sz w:val="24"/>
          <w:szCs w:val="24"/>
        </w:rPr>
      </w:pPr>
      <w:r w:rsidRPr="00DF12DD">
        <w:rPr>
          <w:rFonts w:eastAsia="Times New Roman"/>
          <w:b/>
          <w:bCs/>
          <w:color w:val="000000"/>
          <w:sz w:val="24"/>
          <w:szCs w:val="24"/>
        </w:rPr>
        <w:t>Live Stream link:</w:t>
      </w:r>
      <w:r>
        <w:rPr>
          <w:rFonts w:eastAsia="Times New Roman"/>
          <w:color w:val="000000"/>
          <w:sz w:val="24"/>
          <w:szCs w:val="24"/>
        </w:rPr>
        <w:t xml:space="preserve"> </w:t>
      </w:r>
      <w:bookmarkStart w:name="_Hlk45898622" w:id="0"/>
      <w:r>
        <w:fldChar w:fldCharType="begin"/>
      </w:r>
      <w:r>
        <w:instrText xml:space="preserve"> HYPERLINK "https://www.youtube.com/channel/UCSQqIc7NFQEGlSPQs6Ar7IA" </w:instrText>
      </w:r>
      <w:r>
        <w:fldChar w:fldCharType="separate"/>
      </w:r>
      <w:r>
        <w:rPr>
          <w:rStyle w:val="Hyperlink"/>
          <w:rFonts w:eastAsia="Times New Roman"/>
          <w:sz w:val="24"/>
          <w:szCs w:val="24"/>
        </w:rPr>
        <w:t>https://www.youtube.com/channel/UCSQqIc7NFQEGlSPQs6Ar7IA</w:t>
      </w:r>
      <w:r>
        <w:rPr>
          <w:rStyle w:val="Hyperlink"/>
          <w:rFonts w:eastAsia="Times New Roman"/>
          <w:sz w:val="24"/>
          <w:szCs w:val="24"/>
        </w:rPr>
        <w:fldChar w:fldCharType="end"/>
      </w:r>
      <w:bookmarkEnd w:id="0"/>
    </w:p>
    <w:p w:rsidRPr="00D4352A" w:rsidR="00A16EE1" w:rsidP="00A16EE1" w:rsidRDefault="00A16EE1" w14:paraId="2D58E210" w14:textId="303B36A4">
      <w:pPr>
        <w:rPr>
          <w:rFonts w:ascii="Calibri" w:hAnsi="Calibri" w:eastAsia="Calibri" w:cs="Calibri"/>
        </w:rPr>
      </w:pPr>
      <w:r w:rsidRPr="00DF12DD">
        <w:rPr>
          <w:rFonts w:ascii="Calibri" w:hAnsi="Calibri" w:eastAsia="Calibri" w:cs="Calibri"/>
          <w:b/>
          <w:bCs/>
          <w:sz w:val="24"/>
          <w:szCs w:val="24"/>
        </w:rPr>
        <w:t>Available via phone call in:</w:t>
      </w:r>
      <w:r w:rsidRPr="00D4352A">
        <w:rPr>
          <w:rFonts w:ascii="Calibri" w:hAnsi="Calibri" w:eastAsia="Calibri" w:cs="Calibri"/>
          <w:sz w:val="24"/>
          <w:szCs w:val="24"/>
        </w:rPr>
        <w:t xml:space="preserve"> </w:t>
      </w:r>
      <w:r w:rsidRPr="00D4352A" w:rsidR="00D4352A">
        <w:rPr>
          <w:rFonts w:ascii="Calibri" w:hAnsi="Calibri" w:eastAsia="Calibri" w:cs="Calibri"/>
          <w:sz w:val="24"/>
          <w:szCs w:val="24"/>
        </w:rPr>
        <w:t>1-346-248-7799</w:t>
      </w:r>
    </w:p>
    <w:p w:rsidRPr="00D4352A" w:rsidR="00A16EE1" w:rsidP="00A16EE1" w:rsidRDefault="00A16EE1" w14:paraId="45E5492B" w14:textId="66863137">
      <w:pPr>
        <w:rPr>
          <w:rFonts w:ascii="Calibri" w:hAnsi="Calibri" w:eastAsia="Calibri" w:cs="Calibri"/>
        </w:rPr>
      </w:pPr>
      <w:r w:rsidRPr="00DF12DD">
        <w:rPr>
          <w:rFonts w:ascii="Calibri" w:hAnsi="Calibri" w:eastAsia="Calibri" w:cs="Calibri"/>
          <w:b/>
          <w:bCs/>
          <w:sz w:val="24"/>
          <w:szCs w:val="24"/>
        </w:rPr>
        <w:t>Webinar ID:</w:t>
      </w:r>
      <w:r w:rsidRPr="00D4352A">
        <w:rPr>
          <w:rFonts w:ascii="Calibri" w:hAnsi="Calibri" w:eastAsia="Calibri" w:cs="Calibri"/>
          <w:sz w:val="24"/>
          <w:szCs w:val="24"/>
        </w:rPr>
        <w:t xml:space="preserve"> </w:t>
      </w:r>
      <w:r w:rsidRPr="00D4352A" w:rsidR="00D4352A">
        <w:rPr>
          <w:rFonts w:ascii="Calibri" w:hAnsi="Calibri" w:eastAsia="Calibri" w:cs="Calibri"/>
          <w:sz w:val="24"/>
          <w:szCs w:val="24"/>
        </w:rPr>
        <w:t>996 7505 3714</w:t>
      </w:r>
    </w:p>
    <w:p w:rsidRPr="00E17188" w:rsidR="00A16EE1" w:rsidP="00A16EE1" w:rsidRDefault="00A16EE1" w14:paraId="0834C9CC" w14:textId="591F116D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DF12DD">
        <w:rPr>
          <w:rFonts w:ascii="Calibri" w:hAnsi="Calibri" w:eastAsia="Calibri" w:cs="Calibri"/>
          <w:b/>
          <w:bCs/>
          <w:sz w:val="24"/>
          <w:szCs w:val="24"/>
        </w:rPr>
        <w:t>Passcode:</w:t>
      </w:r>
      <w:r w:rsidRPr="00D4352A">
        <w:rPr>
          <w:rFonts w:ascii="Calibri" w:hAnsi="Calibri" w:eastAsia="Calibri" w:cs="Calibri"/>
          <w:sz w:val="24"/>
          <w:szCs w:val="24"/>
        </w:rPr>
        <w:t xml:space="preserve"> </w:t>
      </w:r>
      <w:r w:rsidRPr="00D4352A" w:rsidR="00D4352A">
        <w:rPr>
          <w:rFonts w:ascii="Calibri" w:hAnsi="Calibri" w:eastAsia="Calibri" w:cs="Calibri"/>
          <w:sz w:val="24"/>
          <w:szCs w:val="24"/>
        </w:rPr>
        <w:t>147557</w:t>
      </w:r>
    </w:p>
    <w:p w:rsidR="00A16EE1" w:rsidP="00A16EE1" w:rsidRDefault="00A16EE1" w14:paraId="6C2E3C0C" w14:textId="77777777">
      <w:pPr>
        <w:pStyle w:val="NoSpacing"/>
      </w:pPr>
      <w:r>
        <w:t>_____________________________________________________________________________________</w:t>
      </w:r>
    </w:p>
    <w:p w:rsidRPr="00CC7FB4" w:rsidR="00A16EE1" w:rsidP="00A16EE1" w:rsidRDefault="00A16EE1" w14:paraId="44C28741" w14:textId="5794E072">
      <w:pPr>
        <w:rPr>
          <w:b/>
          <w:bCs/>
        </w:rPr>
      </w:pPr>
      <w:r>
        <w:rPr>
          <w:b/>
          <w:bCs/>
        </w:rPr>
        <w:t xml:space="preserve">The Texas Child Mental Health Care Consortium will convene a videoconference meeting pursuant to Texas Government Code Section 551.127 on </w:t>
      </w:r>
      <w:r w:rsidR="00471528">
        <w:rPr>
          <w:b/>
          <w:bCs/>
        </w:rPr>
        <w:t>July 19</w:t>
      </w:r>
      <w:r>
        <w:rPr>
          <w:b/>
          <w:bCs/>
        </w:rPr>
        <w:t>, 2022, according to the following agenda</w:t>
      </w:r>
      <w:r w:rsidR="00DA130C">
        <w:rPr>
          <w:b/>
          <w:bCs/>
        </w:rPr>
        <w:t xml:space="preserve">. </w:t>
      </w:r>
      <w:r>
        <w:rPr>
          <w:b/>
          <w:bCs/>
        </w:rPr>
        <w:t>The Chairperson will be present, and will preside over the meeting, at the posted location.</w:t>
      </w:r>
    </w:p>
    <w:p w:rsidRPr="00A642BE" w:rsidR="00A16EE1" w:rsidP="00A16EE1" w:rsidRDefault="00A16EE1" w14:paraId="75CB9BDB" w14:textId="0786E072">
      <w:pPr>
        <w:pStyle w:val="ListParagraph"/>
        <w:numPr>
          <w:ilvl w:val="0"/>
          <w:numId w:val="1"/>
        </w:numPr>
      </w:pPr>
      <w:r w:rsidRPr="005D56C7">
        <w:rPr>
          <w:b/>
          <w:bCs/>
        </w:rPr>
        <w:t>Call to order</w:t>
      </w:r>
      <w:r>
        <w:rPr>
          <w:b/>
          <w:bCs/>
        </w:rPr>
        <w:t xml:space="preserve"> </w:t>
      </w:r>
      <w:r w:rsidRPr="005D56C7">
        <w:rPr>
          <w:b/>
          <w:bCs/>
        </w:rPr>
        <w:t>and roll call</w:t>
      </w:r>
      <w:r w:rsidR="007A0606">
        <w:rPr>
          <w:b/>
          <w:bCs/>
        </w:rPr>
        <w:t xml:space="preserve"> </w:t>
      </w:r>
    </w:p>
    <w:p w:rsidRPr="008E2D30" w:rsidR="00A16EE1" w:rsidP="00A16EE1" w:rsidRDefault="00A16EE1" w14:paraId="1F271932" w14:textId="275395D0">
      <w:pPr>
        <w:pStyle w:val="NoSpacing"/>
        <w:numPr>
          <w:ilvl w:val="0"/>
          <w:numId w:val="1"/>
        </w:numPr>
        <w:rPr>
          <w:b/>
          <w:bCs/>
        </w:rPr>
      </w:pPr>
      <w:r w:rsidRPr="008E2D30">
        <w:rPr>
          <w:b/>
          <w:bCs/>
        </w:rPr>
        <w:t>Review and approve the following item:</w:t>
      </w:r>
      <w:r w:rsidRPr="008E2D30" w:rsidR="007A0606">
        <w:rPr>
          <w:b/>
          <w:bCs/>
        </w:rPr>
        <w:t xml:space="preserve"> </w:t>
      </w:r>
    </w:p>
    <w:p w:rsidRPr="008E2D30" w:rsidR="00A16EE1" w:rsidP="00A16EE1" w:rsidRDefault="00A16EE1" w14:paraId="39FE57B9" w14:textId="2B561CD2">
      <w:pPr>
        <w:pStyle w:val="ListParagraph"/>
        <w:numPr>
          <w:ilvl w:val="1"/>
          <w:numId w:val="1"/>
        </w:numPr>
        <w:spacing w:after="0"/>
        <w:ind w:left="1080"/>
      </w:pPr>
      <w:r w:rsidRPr="008E2D30">
        <w:t xml:space="preserve">Minutes from </w:t>
      </w:r>
      <w:r w:rsidR="008E2D30">
        <w:t xml:space="preserve">the </w:t>
      </w:r>
      <w:r w:rsidR="00876841">
        <w:t>May 16</w:t>
      </w:r>
      <w:r w:rsidR="008E2D30">
        <w:t xml:space="preserve">, 2022, </w:t>
      </w:r>
      <w:r w:rsidRPr="008E2D30">
        <w:t>Executive Committee meeting</w:t>
      </w:r>
      <w:r w:rsidR="00922073">
        <w:t>.</w:t>
      </w:r>
    </w:p>
    <w:p w:rsidR="00A16EE1" w:rsidP="00A16EE1" w:rsidRDefault="00A16EE1" w14:paraId="6D7835C3" w14:textId="77777777">
      <w:pPr>
        <w:pStyle w:val="ListParagraph"/>
        <w:ind w:left="1080"/>
      </w:pPr>
    </w:p>
    <w:p w:rsidRPr="00997555" w:rsidR="00A16EE1" w:rsidP="00A16EE1" w:rsidRDefault="00A16EE1" w14:paraId="37B366B6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997555">
        <w:rPr>
          <w:b/>
          <w:bCs/>
        </w:rPr>
        <w:t xml:space="preserve">Updates on the following activities associated with implementation of the TCMHCC. </w:t>
      </w:r>
      <w:bookmarkStart w:name="_Hlk48652514" w:id="1"/>
      <w:r w:rsidRPr="00997555">
        <w:rPr>
          <w:b/>
          <w:bCs/>
        </w:rPr>
        <w:t xml:space="preserve">The full Executive Committee may </w:t>
      </w:r>
      <w:r>
        <w:rPr>
          <w:b/>
          <w:bCs/>
        </w:rPr>
        <w:t xml:space="preserve">review, </w:t>
      </w:r>
      <w:r w:rsidRPr="00997555">
        <w:rPr>
          <w:b/>
          <w:bCs/>
        </w:rPr>
        <w:t>receive</w:t>
      </w:r>
      <w:r>
        <w:rPr>
          <w:b/>
          <w:bCs/>
        </w:rPr>
        <w:t xml:space="preserve"> and/or provide</w:t>
      </w:r>
      <w:r w:rsidRPr="00997555">
        <w:rPr>
          <w:b/>
          <w:bCs/>
        </w:rPr>
        <w:t xml:space="preserve"> information and/or </w:t>
      </w:r>
      <w:r>
        <w:rPr>
          <w:b/>
          <w:bCs/>
        </w:rPr>
        <w:t xml:space="preserve">make </w:t>
      </w:r>
      <w:r w:rsidRPr="00997555">
        <w:rPr>
          <w:b/>
          <w:bCs/>
        </w:rPr>
        <w:t>recommendations from the items discussed and take appropriate action.</w:t>
      </w:r>
      <w:bookmarkEnd w:id="1"/>
    </w:p>
    <w:p w:rsidR="002E11CA" w:rsidP="00A16EE1" w:rsidRDefault="00A16EE1" w14:paraId="2FF6DE5F" w14:textId="77777777">
      <w:pPr>
        <w:pStyle w:val="NoSpacing"/>
        <w:numPr>
          <w:ilvl w:val="0"/>
          <w:numId w:val="3"/>
        </w:numPr>
      </w:pPr>
      <w:r>
        <w:t>TCMHCC communications, outreach, and engagement</w:t>
      </w:r>
    </w:p>
    <w:p w:rsidR="002E11CA" w:rsidP="635AB296" w:rsidRDefault="002E11CA" w14:paraId="4284F5DB" w14:textId="49F2ABDA" w14:noSpellErr="1">
      <w:pPr>
        <w:pStyle w:val="NoSpacing"/>
        <w:numPr>
          <w:ilvl w:val="2"/>
          <w:numId w:val="5"/>
        </w:numPr>
        <w:rPr/>
      </w:pPr>
      <w:r w:rsidR="002E11CA">
        <w:rPr/>
        <w:t>UT System Administration</w:t>
      </w:r>
    </w:p>
    <w:p w:rsidR="008E2D30" w:rsidP="635AB296" w:rsidRDefault="008E2D30" w14:paraId="5C6266C9" w14:textId="167198CB">
      <w:pPr>
        <w:pStyle w:val="NoSpacing"/>
        <w:numPr>
          <w:ilvl w:val="2"/>
          <w:numId w:val="5"/>
        </w:numPr>
        <w:rPr/>
      </w:pPr>
      <w:r w:rsidR="00A16EE1">
        <w:rPr/>
        <w:t>The University of Texas at Austin</w:t>
      </w:r>
    </w:p>
    <w:p w:rsidR="008E2D30" w:rsidP="635AB296" w:rsidRDefault="008E2D30" w14:paraId="201E853D" w14:textId="53AD7C55">
      <w:pPr>
        <w:pStyle w:val="NoSpacing"/>
        <w:numPr>
          <w:ilvl w:val="0"/>
          <w:numId w:val="3"/>
        </w:numPr>
        <w:rPr/>
      </w:pPr>
      <w:r w:rsidR="008E2D30">
        <w:rPr/>
        <w:t>Program Evaluation of TCMHCC by The University of Texas at Austin.</w:t>
      </w:r>
    </w:p>
    <w:p w:rsidR="00A16EE1" w:rsidP="635AB296" w:rsidRDefault="00A16EE1" w14:paraId="0E609A7B" w14:textId="20624F33">
      <w:pPr>
        <w:pStyle w:val="NoSpacing"/>
        <w:numPr>
          <w:ilvl w:val="0"/>
          <w:numId w:val="3"/>
        </w:numPr>
        <w:rPr/>
      </w:pPr>
      <w:r w:rsidR="00A16EE1">
        <w:rPr/>
        <w:t>External Evaluation of TCMHCC by The University of Texas Health Science Center Houston - School of Public Health.</w:t>
      </w:r>
      <w:r w:rsidR="007A0606">
        <w:rPr/>
        <w:t xml:space="preserve"> </w:t>
      </w:r>
    </w:p>
    <w:p w:rsidR="00A16EE1" w:rsidP="635AB296" w:rsidRDefault="00A16EE1" w14:paraId="2B1329E4" w14:textId="11A1C926">
      <w:pPr>
        <w:pStyle w:val="NoSpacing"/>
        <w:numPr>
          <w:ilvl w:val="0"/>
          <w:numId w:val="3"/>
        </w:numPr>
        <w:rPr/>
      </w:pPr>
      <w:r w:rsidR="00A16EE1">
        <w:rPr/>
        <w:t xml:space="preserve">Information and updates on the following items: </w:t>
      </w:r>
    </w:p>
    <w:p w:rsidR="002E11CA" w:rsidP="635AB296" w:rsidRDefault="002E11CA" w14:paraId="6F787E18" w14:textId="77448FF7" w14:noSpellErr="1">
      <w:pPr>
        <w:pStyle w:val="NoSpacing"/>
        <w:numPr>
          <w:ilvl w:val="2"/>
          <w:numId w:val="6"/>
        </w:numPr>
        <w:rPr/>
      </w:pPr>
      <w:r w:rsidR="002E11CA">
        <w:rPr/>
        <w:t>Mental Health response activities in Uvalde, TX</w:t>
      </w:r>
    </w:p>
    <w:p w:rsidR="002E11CA" w:rsidP="635AB296" w:rsidRDefault="002E11CA" w14:paraId="1C53DF42" w14:textId="1383FEEC" w14:noSpellErr="1">
      <w:pPr>
        <w:pStyle w:val="NoSpacing"/>
        <w:numPr>
          <w:ilvl w:val="2"/>
          <w:numId w:val="6"/>
        </w:numPr>
        <w:rPr/>
      </w:pPr>
      <w:r w:rsidR="002E11CA">
        <w:rPr/>
        <w:t xml:space="preserve">Legislative updates including information about </w:t>
      </w:r>
      <w:r w:rsidR="00215836">
        <w:rPr/>
        <w:t xml:space="preserve">Committee hearings relevant to the Consortium </w:t>
      </w:r>
    </w:p>
    <w:p w:rsidR="002E11CA" w:rsidP="635AB296" w:rsidRDefault="00215836" w14:paraId="712F3C3F" w14:textId="42F523D6" w14:noSpellErr="1">
      <w:pPr>
        <w:pStyle w:val="NoSpacing"/>
        <w:numPr>
          <w:ilvl w:val="2"/>
          <w:numId w:val="6"/>
        </w:numPr>
        <w:rPr/>
      </w:pPr>
      <w:r w:rsidR="00215836">
        <w:rPr/>
        <w:t>Workforce issues and proposed solutions</w:t>
      </w:r>
    </w:p>
    <w:p w:rsidR="00922073" w:rsidP="00922073" w:rsidRDefault="00922073" w14:paraId="4C7E0FCC" w14:textId="77777777">
      <w:pPr>
        <w:pStyle w:val="NoSpacing"/>
        <w:ind w:left="1170"/>
      </w:pPr>
    </w:p>
    <w:p w:rsidR="00A16EE1" w:rsidP="00922073" w:rsidRDefault="00922073" w14:paraId="193AD511" w14:textId="11A6444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Updates on the following activities associated with implementation of American Rescue Plan Act (ARPA) funded TCMHCC initiatives. The full Executive Committee may review, receive and/or </w:t>
      </w:r>
      <w:r w:rsidR="00575F31">
        <w:rPr>
          <w:b/>
          <w:bCs/>
        </w:rPr>
        <w:t>provide</w:t>
      </w:r>
      <w:r>
        <w:rPr>
          <w:b/>
          <w:bCs/>
        </w:rPr>
        <w:t xml:space="preserve"> information and/or make </w:t>
      </w:r>
      <w:r w:rsidR="00575F31">
        <w:rPr>
          <w:b/>
          <w:bCs/>
        </w:rPr>
        <w:t>recommendations</w:t>
      </w:r>
      <w:r>
        <w:rPr>
          <w:b/>
          <w:bCs/>
        </w:rPr>
        <w:t xml:space="preserve"> from the items discussed and take appropriate action.</w:t>
      </w:r>
    </w:p>
    <w:p w:rsidR="00922073" w:rsidP="00922073" w:rsidRDefault="00922073" w14:paraId="7853D3EA" w14:textId="77777777">
      <w:pPr>
        <w:pStyle w:val="ListParagraph"/>
        <w:rPr>
          <w:b/>
          <w:bCs/>
        </w:rPr>
      </w:pPr>
    </w:p>
    <w:p w:rsidR="00922073" w:rsidP="00922073" w:rsidRDefault="00922073" w14:paraId="3B3F54F6" w14:textId="49C70B88">
      <w:pPr>
        <w:pStyle w:val="ListParagraph"/>
        <w:numPr>
          <w:ilvl w:val="1"/>
          <w:numId w:val="1"/>
        </w:numPr>
        <w:ind w:left="1170"/>
      </w:pPr>
      <w:r>
        <w:t>Fiscal Agent updates and information from the University of Texas at Austin.</w:t>
      </w:r>
    </w:p>
    <w:p w:rsidR="00215836" w:rsidP="00922073" w:rsidRDefault="0042534B" w14:paraId="74124B7A" w14:textId="6F5721FA">
      <w:pPr>
        <w:pStyle w:val="ListParagraph"/>
        <w:numPr>
          <w:ilvl w:val="1"/>
          <w:numId w:val="1"/>
        </w:numPr>
        <w:ind w:left="1170"/>
      </w:pPr>
      <w:r>
        <w:lastRenderedPageBreak/>
        <w:t>ARPA b</w:t>
      </w:r>
      <w:r w:rsidR="00215836">
        <w:t>udget and program planning and implementation update</w:t>
      </w:r>
      <w:r w:rsidR="00D4352A">
        <w:t>s:</w:t>
      </w:r>
    </w:p>
    <w:p w:rsidR="00D4352A" w:rsidP="00D4352A" w:rsidRDefault="00D4352A" w14:paraId="7CBF5C44" w14:textId="6BD01418">
      <w:pPr>
        <w:pStyle w:val="ListParagraph"/>
        <w:numPr>
          <w:ilvl w:val="2"/>
          <w:numId w:val="1"/>
        </w:numPr>
      </w:pPr>
      <w:r>
        <w:t>Overall administration – University of Texas System</w:t>
      </w:r>
    </w:p>
    <w:p w:rsidR="00D4352A" w:rsidP="00D4352A" w:rsidRDefault="00D4352A" w14:paraId="289FD14F" w14:textId="71585F23">
      <w:pPr>
        <w:pStyle w:val="ListParagraph"/>
        <w:numPr>
          <w:ilvl w:val="2"/>
          <w:numId w:val="1"/>
        </w:numPr>
      </w:pPr>
      <w:r>
        <w:t>Perinatal Psychiatry Access Network (</w:t>
      </w:r>
      <w:proofErr w:type="spellStart"/>
      <w:r>
        <w:t>PeriPAN</w:t>
      </w:r>
      <w:proofErr w:type="spellEnd"/>
      <w:r>
        <w:t>) pilot – Texas Tech University Health Science Center</w:t>
      </w:r>
    </w:p>
    <w:p w:rsidR="00D4352A" w:rsidP="00D4352A" w:rsidRDefault="00D4352A" w14:paraId="6646BD45" w14:textId="08F0FADA">
      <w:pPr>
        <w:pStyle w:val="ListParagraph"/>
        <w:numPr>
          <w:ilvl w:val="2"/>
          <w:numId w:val="1"/>
        </w:numPr>
      </w:pPr>
      <w:r>
        <w:t>Collaborative Care – Meadows Mental Health Policy Institute</w:t>
      </w:r>
    </w:p>
    <w:p w:rsidR="00D4352A" w:rsidP="00D4352A" w:rsidRDefault="00D4352A" w14:paraId="1FD4267C" w14:textId="4B49E6D6">
      <w:pPr>
        <w:pStyle w:val="ListParagraph"/>
        <w:numPr>
          <w:ilvl w:val="2"/>
          <w:numId w:val="1"/>
        </w:numPr>
      </w:pPr>
      <w:r>
        <w:t>Substance Use Disorder services – University of Texas San Antonio Health Science Center</w:t>
      </w:r>
    </w:p>
    <w:p w:rsidR="00D4352A" w:rsidP="00D4352A" w:rsidRDefault="00D4352A" w14:paraId="6D298977" w14:textId="66D2DF2F">
      <w:pPr>
        <w:pStyle w:val="ListParagraph"/>
        <w:numPr>
          <w:ilvl w:val="2"/>
          <w:numId w:val="1"/>
        </w:numPr>
      </w:pPr>
      <w:r>
        <w:t>Youth Aware of Mental Health (YAM) – University of Texas Southwestern</w:t>
      </w:r>
    </w:p>
    <w:p w:rsidR="00215836" w:rsidP="00BF2D2C" w:rsidRDefault="00D4352A" w14:paraId="2FA28FA4" w14:textId="461C8D36">
      <w:pPr>
        <w:pStyle w:val="ListParagraph"/>
        <w:numPr>
          <w:ilvl w:val="2"/>
          <w:numId w:val="1"/>
        </w:numPr>
      </w:pPr>
      <w:r>
        <w:t>Family Intervention of Suicide Prevention (FISP) – Baylor College of Medicine</w:t>
      </w:r>
    </w:p>
    <w:p w:rsidRPr="00BF2D2C" w:rsidR="00BF2D2C" w:rsidP="00BF2D2C" w:rsidRDefault="00BF2D2C" w14:paraId="50622895" w14:textId="77777777">
      <w:pPr>
        <w:pStyle w:val="ListParagraph"/>
        <w:ind w:left="2160"/>
      </w:pPr>
    </w:p>
    <w:p w:rsidR="00215836" w:rsidP="00215836" w:rsidRDefault="00215836" w14:paraId="2BB9C2EB" w14:textId="16F2C72C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35AB296" w:rsidR="00215836">
        <w:rPr>
          <w:b w:val="1"/>
          <w:bCs w:val="1"/>
        </w:rPr>
        <w:t>Review</w:t>
      </w:r>
      <w:r w:rsidRPr="635AB296" w:rsidR="0076514F">
        <w:rPr>
          <w:b w:val="1"/>
          <w:bCs w:val="1"/>
        </w:rPr>
        <w:t xml:space="preserve"> </w:t>
      </w:r>
      <w:r w:rsidRPr="635AB296" w:rsidR="00215836">
        <w:rPr>
          <w:b w:val="1"/>
          <w:bCs w:val="1"/>
        </w:rPr>
        <w:t xml:space="preserve">of </w:t>
      </w:r>
      <w:r w:rsidRPr="635AB296" w:rsidR="0076514F">
        <w:rPr>
          <w:b w:val="1"/>
          <w:bCs w:val="1"/>
        </w:rPr>
        <w:t xml:space="preserve">the </w:t>
      </w:r>
      <w:r w:rsidRPr="635AB296" w:rsidR="00215836">
        <w:rPr>
          <w:b w:val="1"/>
          <w:bCs w:val="1"/>
        </w:rPr>
        <w:t>biennial</w:t>
      </w:r>
      <w:r w:rsidRPr="635AB296" w:rsidR="0042534B">
        <w:rPr>
          <w:b w:val="1"/>
          <w:bCs w:val="1"/>
        </w:rPr>
        <w:t xml:space="preserve"> Texas Child Mental Health Care Consortium</w:t>
      </w:r>
      <w:r w:rsidRPr="635AB296" w:rsidR="00215836">
        <w:rPr>
          <w:b w:val="1"/>
          <w:bCs w:val="1"/>
        </w:rPr>
        <w:t xml:space="preserve"> budgets for the years 2022</w:t>
      </w:r>
      <w:r w:rsidRPr="635AB296" w:rsidR="0076514F">
        <w:rPr>
          <w:b w:val="1"/>
          <w:bCs w:val="1"/>
        </w:rPr>
        <w:t>–2023</w:t>
      </w:r>
      <w:r w:rsidRPr="635AB296" w:rsidR="00C16E5F">
        <w:rPr>
          <w:b w:val="1"/>
          <w:bCs w:val="1"/>
        </w:rPr>
        <w:t xml:space="preserve">, including information about plans to expand </w:t>
      </w:r>
      <w:r w:rsidRPr="635AB296" w:rsidR="00C16E5F">
        <w:rPr>
          <w:b w:val="1"/>
          <w:bCs w:val="1"/>
        </w:rPr>
        <w:t>Texas</w:t>
      </w:r>
      <w:r w:rsidRPr="635AB296" w:rsidR="00C16E5F">
        <w:rPr>
          <w:b w:val="1"/>
          <w:bCs w:val="1"/>
        </w:rPr>
        <w:t xml:space="preserve"> Child Health Access Through Telemedicine (TCHATT) statewide</w:t>
      </w:r>
      <w:r w:rsidRPr="635AB296" w:rsidR="0076514F">
        <w:rPr>
          <w:b w:val="1"/>
          <w:bCs w:val="1"/>
        </w:rPr>
        <w:t>. The full Executive Committee may review, receive, and/or provide information and/or make recommendations from the items discussed and take appropriate action.</w:t>
      </w:r>
      <w:r w:rsidRPr="635AB296" w:rsidR="00C16E5F">
        <w:rPr>
          <w:b w:val="1"/>
          <w:bCs w:val="1"/>
        </w:rPr>
        <w:t xml:space="preserve"> The University of Texas System will, in their role as administrator of the Consortium, present the following: </w:t>
      </w:r>
    </w:p>
    <w:p w:rsidRPr="0076514F" w:rsidR="0076514F" w:rsidP="0076514F" w:rsidRDefault="0076514F" w14:paraId="530FC43F" w14:textId="77777777">
      <w:pPr>
        <w:pStyle w:val="ListParagraph"/>
        <w:rPr>
          <w:b/>
          <w:bCs/>
        </w:rPr>
      </w:pPr>
    </w:p>
    <w:p w:rsidR="00C16E5F" w:rsidP="0076514F" w:rsidRDefault="00C16E5F" w14:paraId="720E9765" w14:textId="7EFBD6B0">
      <w:pPr>
        <w:pStyle w:val="ListParagraph"/>
        <w:numPr>
          <w:ilvl w:val="1"/>
          <w:numId w:val="1"/>
        </w:numPr>
        <w:ind w:left="1170"/>
        <w:rPr/>
      </w:pPr>
      <w:r w:rsidR="00C16E5F">
        <w:rPr/>
        <w:t>Information and updates regarding the appropriation of $5.8 million for the purpose of expanding TCHATT statewide.</w:t>
      </w:r>
    </w:p>
    <w:p w:rsidR="635AB296" w:rsidP="635AB296" w:rsidRDefault="635AB296" w14:paraId="63684201" w14:textId="46161767">
      <w:pPr>
        <w:pStyle w:val="ListParagraph"/>
        <w:numPr>
          <w:ilvl w:val="1"/>
          <w:numId w:val="1"/>
        </w:numPr>
        <w:ind w:left="1170"/>
        <w:rPr/>
      </w:pPr>
      <w:r w:rsidR="635AB296">
        <w:rPr/>
        <w:t>Information and updates regarding the current and proposed biennium budget for fiscal years 2022-2023.</w:t>
      </w:r>
    </w:p>
    <w:p w:rsidRPr="00506010" w:rsidR="00A16EE1" w:rsidP="00A16EE1" w:rsidRDefault="00A16EE1" w14:paraId="176CB47F" w14:textId="77777777">
      <w:pPr>
        <w:pStyle w:val="ListParagraph"/>
        <w:ind w:left="1080"/>
        <w:rPr>
          <w:b/>
          <w:bCs/>
        </w:rPr>
      </w:pPr>
    </w:p>
    <w:p w:rsidR="00A16EE1" w:rsidP="00A16EE1" w:rsidRDefault="00A16EE1" w14:paraId="40552E39" w14:textId="2819AD05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635AB296" w:rsidR="00A16EE1">
        <w:rPr>
          <w:b w:val="1"/>
          <w:bCs w:val="1"/>
        </w:rPr>
        <w:t xml:space="preserve">Discuss, consider, and if appropriate, approve information and updates provided by the Baylor College of Medicine in the role of the Centralized Operations Support Hub (COSH) </w:t>
      </w:r>
      <w:r w:rsidRPr="635AB296" w:rsidR="00A16EE1">
        <w:rPr>
          <w:b w:val="1"/>
          <w:bCs w:val="1"/>
        </w:rPr>
        <w:t>re</w:t>
      </w:r>
      <w:r w:rsidRPr="635AB296" w:rsidR="00A16EE1">
        <w:rPr>
          <w:b w:val="1"/>
          <w:bCs w:val="1"/>
        </w:rPr>
        <w:t>lating to implementation of the COSH</w:t>
      </w:r>
      <w:r w:rsidRPr="635AB296" w:rsidR="00A16EE1">
        <w:rPr>
          <w:b w:val="1"/>
          <w:bCs w:val="1"/>
        </w:rPr>
        <w:t xml:space="preserve">, and/or information provided by </w:t>
      </w:r>
      <w:r w:rsidRPr="635AB296" w:rsidR="00A16EE1">
        <w:rPr>
          <w:b w:val="1"/>
          <w:bCs w:val="1"/>
        </w:rPr>
        <w:t>Health-Related</w:t>
      </w:r>
      <w:r w:rsidRPr="635AB296" w:rsidR="00A16EE1">
        <w:rPr>
          <w:b w:val="1"/>
          <w:bCs w:val="1"/>
        </w:rPr>
        <w:t xml:space="preserve"> </w:t>
      </w:r>
      <w:r w:rsidRPr="635AB296" w:rsidR="00A16EE1">
        <w:rPr>
          <w:b w:val="1"/>
          <w:bCs w:val="1"/>
        </w:rPr>
        <w:t>Institutions</w:t>
      </w:r>
      <w:r w:rsidRPr="635AB296" w:rsidR="00A16EE1">
        <w:rPr>
          <w:b w:val="1"/>
          <w:bCs w:val="1"/>
        </w:rPr>
        <w:t xml:space="preserve"> (HRIs) relating to the Child Psychiatry Access Network (CPAN), the Texas Child Health Access Through Telemedicine (TCHATT), and the Community Psychiatry Workforce Expansion (CPWE). </w:t>
      </w:r>
      <w:bookmarkStart w:name="_Hlk43101876" w:id="2"/>
      <w:r w:rsidRPr="635AB296" w:rsidR="00A16EE1">
        <w:rPr>
          <w:b w:val="1"/>
          <w:bCs w:val="1"/>
        </w:rPr>
        <w:t>The full Executive Committee may review</w:t>
      </w:r>
      <w:r w:rsidRPr="635AB296" w:rsidR="00A16EE1">
        <w:rPr>
          <w:b w:val="1"/>
          <w:bCs w:val="1"/>
        </w:rPr>
        <w:t>, receive, and/or provide</w:t>
      </w:r>
      <w:r w:rsidRPr="635AB296" w:rsidR="00A16EE1">
        <w:rPr>
          <w:b w:val="1"/>
          <w:bCs w:val="1"/>
        </w:rPr>
        <w:t xml:space="preserve"> information and/or </w:t>
      </w:r>
      <w:r w:rsidRPr="635AB296" w:rsidR="00A16EE1">
        <w:rPr>
          <w:b w:val="1"/>
          <w:bCs w:val="1"/>
        </w:rPr>
        <w:t xml:space="preserve">make </w:t>
      </w:r>
      <w:r w:rsidRPr="635AB296" w:rsidR="00A16EE1">
        <w:rPr>
          <w:b w:val="1"/>
          <w:bCs w:val="1"/>
        </w:rPr>
        <w:t>recommendations from the items discussed and take appropriate action</w:t>
      </w:r>
      <w:r w:rsidRPr="635AB296" w:rsidR="00A16EE1">
        <w:rPr>
          <w:b w:val="1"/>
          <w:bCs w:val="1"/>
        </w:rPr>
        <w:t>.</w:t>
      </w:r>
      <w:r w:rsidRPr="635AB296" w:rsidR="007A0606">
        <w:rPr>
          <w:b w:val="1"/>
          <w:bCs w:val="1"/>
        </w:rPr>
        <w:t xml:space="preserve"> </w:t>
      </w:r>
    </w:p>
    <w:bookmarkEnd w:id="2"/>
    <w:p w:rsidRPr="00375624" w:rsidR="00A16EE1" w:rsidP="00A16EE1" w:rsidRDefault="00A16EE1" w14:paraId="1EDB227E" w14:textId="77777777">
      <w:pPr>
        <w:pStyle w:val="ListParagraph"/>
        <w:rPr>
          <w:b/>
          <w:bCs/>
        </w:rPr>
      </w:pPr>
    </w:p>
    <w:p w:rsidR="00A16EE1" w:rsidP="00A16EE1" w:rsidRDefault="00A16EE1" w14:paraId="2EBAD939" w14:textId="13948E2F">
      <w:pPr>
        <w:pStyle w:val="ListParagraph"/>
        <w:numPr>
          <w:ilvl w:val="2"/>
          <w:numId w:val="2"/>
        </w:numPr>
        <w:ind w:left="1080" w:hanging="360"/>
        <w:rPr/>
      </w:pPr>
      <w:r w:rsidR="00A16EE1">
        <w:rPr/>
        <w:t>COSH information and update.</w:t>
      </w:r>
    </w:p>
    <w:p w:rsidR="00A16EE1" w:rsidP="00A16EE1" w:rsidRDefault="00A16EE1" w14:paraId="06119936" w14:textId="5867FFB4">
      <w:pPr>
        <w:pStyle w:val="ListParagraph"/>
        <w:numPr>
          <w:ilvl w:val="2"/>
          <w:numId w:val="2"/>
        </w:numPr>
        <w:ind w:left="1080" w:hanging="360"/>
        <w:rPr/>
      </w:pPr>
      <w:r w:rsidR="00A16EE1">
        <w:rPr/>
        <w:t>CPWE information and update.</w:t>
      </w:r>
    </w:p>
    <w:p w:rsidR="00A16EE1" w:rsidP="00A16EE1" w:rsidRDefault="00A16EE1" w14:paraId="6C2F55D3" w14:textId="725122AE">
      <w:pPr>
        <w:pStyle w:val="ListParagraph"/>
        <w:numPr>
          <w:ilvl w:val="2"/>
          <w:numId w:val="2"/>
        </w:numPr>
        <w:ind w:left="1080" w:hanging="360"/>
        <w:rPr/>
      </w:pPr>
      <w:r w:rsidR="00A16EE1">
        <w:rPr/>
        <w:t>CPAN information and update.</w:t>
      </w:r>
    </w:p>
    <w:p w:rsidR="00A16EE1" w:rsidP="00A16EE1" w:rsidRDefault="00A16EE1" w14:paraId="6EFC7C1B" w14:textId="4EB95822">
      <w:pPr>
        <w:pStyle w:val="ListParagraph"/>
        <w:numPr>
          <w:ilvl w:val="2"/>
          <w:numId w:val="2"/>
        </w:numPr>
        <w:ind w:left="1080" w:hanging="360"/>
        <w:rPr/>
      </w:pPr>
      <w:r w:rsidR="00A16EE1">
        <w:rPr/>
        <w:t>TCHATT information and update.</w:t>
      </w:r>
    </w:p>
    <w:p w:rsidR="00575F31" w:rsidP="00A16EE1" w:rsidRDefault="00575F31" w14:paraId="20ADF7D0" w14:textId="2FF85923">
      <w:pPr>
        <w:pStyle w:val="ListParagraph"/>
        <w:numPr>
          <w:ilvl w:val="2"/>
          <w:numId w:val="2"/>
        </w:numPr>
        <w:ind w:left="1080" w:hanging="360"/>
        <w:rPr/>
      </w:pPr>
      <w:r w:rsidR="00575F31">
        <w:rPr/>
        <w:t>Data Management and Governance Committee information and update.</w:t>
      </w:r>
    </w:p>
    <w:p w:rsidR="00BF2D2C" w:rsidP="00BF2D2C" w:rsidRDefault="00BF2D2C" w14:paraId="7137850C" w14:textId="77777777">
      <w:pPr>
        <w:ind w:left="720"/>
      </w:pPr>
    </w:p>
    <w:p w:rsidR="00A16EE1" w:rsidP="00DF12DD" w:rsidRDefault="00BF2D2C" w14:paraId="67320CC5" w14:textId="47E48B90">
      <w:pPr>
        <w:pStyle w:val="ListParagraph"/>
        <w:numPr>
          <w:ilvl w:val="0"/>
          <w:numId w:val="1"/>
        </w:numPr>
        <w:rPr>
          <w:b/>
          <w:bCs/>
        </w:rPr>
      </w:pPr>
      <w:r w:rsidRPr="00BF2D2C">
        <w:rPr>
          <w:b/>
          <w:bCs/>
        </w:rPr>
        <w:t xml:space="preserve">If necessary, closed session for consultation with attorney regarding legal matters, related to posted items, pursuant to Section 551.071 of the Texas Government Code. </w:t>
      </w:r>
    </w:p>
    <w:p w:rsidRPr="00DF12DD" w:rsidR="000D6EE3" w:rsidP="000D6EE3" w:rsidRDefault="000D6EE3" w14:paraId="25CAFC97" w14:textId="77777777">
      <w:pPr>
        <w:pStyle w:val="ListParagraph"/>
        <w:rPr>
          <w:b/>
          <w:bCs/>
        </w:rPr>
      </w:pPr>
    </w:p>
    <w:p w:rsidR="00A16EE1" w:rsidP="635AB296" w:rsidRDefault="00A16EE1" w14:paraId="50FBC5C5" w14:textId="50249DE3">
      <w:pPr>
        <w:pStyle w:val="ListParagraph"/>
        <w:numPr>
          <w:ilvl w:val="0"/>
          <w:numId w:val="1"/>
        </w:numPr>
        <w:rPr>
          <w:b w:val="1"/>
          <w:bCs w:val="1"/>
          <w:u w:val="single"/>
        </w:rPr>
      </w:pPr>
      <w:r w:rsidRPr="635AB296" w:rsidR="00A16EE1">
        <w:rPr>
          <w:b w:val="1"/>
          <w:bCs w:val="1"/>
        </w:rPr>
        <w:t xml:space="preserve">Adjournment </w:t>
      </w:r>
      <w:r w:rsidRPr="635AB296" w:rsidR="0000585B">
        <w:rPr>
          <w:b w:val="1"/>
          <w:bCs w:val="1"/>
        </w:rPr>
        <w:t>-</w:t>
      </w:r>
      <w:r w:rsidRPr="635AB296" w:rsidR="00BF2D2C">
        <w:rPr>
          <w:b w:val="1"/>
          <w:bCs w:val="1"/>
        </w:rPr>
        <w:t xml:space="preserve"> </w:t>
      </w:r>
      <w:r w:rsidR="00A16EE1">
        <w:rPr/>
        <w:t>Next meeting: August 29, 2022, 10:00 AM – 3:00 PM</w:t>
      </w:r>
    </w:p>
    <w:sectPr w:rsidR="00A16EE1" w:rsidSect="0022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BE1" w:rsidRDefault="00751BE1" w14:paraId="00B2D396" w14:textId="77777777">
      <w:pPr>
        <w:spacing w:after="0" w:line="240" w:lineRule="auto"/>
      </w:pPr>
      <w:r>
        <w:separator/>
      </w:r>
    </w:p>
  </w:endnote>
  <w:endnote w:type="continuationSeparator" w:id="0">
    <w:p w:rsidR="00751BE1" w:rsidRDefault="00751BE1" w14:paraId="30E408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1F6A33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2B5DAB5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4AB104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BE1" w:rsidRDefault="00751BE1" w14:paraId="4383539D" w14:textId="77777777">
      <w:pPr>
        <w:spacing w:after="0" w:line="240" w:lineRule="auto"/>
      </w:pPr>
      <w:r>
        <w:separator/>
      </w:r>
    </w:p>
  </w:footnote>
  <w:footnote w:type="continuationSeparator" w:id="0">
    <w:p w:rsidR="00751BE1" w:rsidRDefault="00751BE1" w14:paraId="41110D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6AF27722" w14:textId="47BC6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601E0755" w14:textId="22C43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669EEBD2" w14:textId="12B86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6ad1c2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3e783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1C22DCF"/>
    <w:multiLevelType w:val="hybridMultilevel"/>
    <w:tmpl w:val="B3B48FD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A59053A"/>
    <w:multiLevelType w:val="hybridMultilevel"/>
    <w:tmpl w:val="BC385314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eastAsia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58B8"/>
    <w:multiLevelType w:val="hybridMultilevel"/>
    <w:tmpl w:val="724A079E"/>
    <w:lvl w:ilvl="0" w:tplc="799E37A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207A7"/>
    <w:multiLevelType w:val="hybridMultilevel"/>
    <w:tmpl w:val="B3B48FD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6">
    <w:abstractNumId w:val="5"/>
  </w:num>
  <w:num w:numId="5">
    <w:abstractNumId w:val="4"/>
  </w:num>
  <w:num w:numId="1" w16cid:durableId="478108717">
    <w:abstractNumId w:val="2"/>
  </w:num>
  <w:num w:numId="2" w16cid:durableId="408582688">
    <w:abstractNumId w:val="1"/>
  </w:num>
  <w:num w:numId="3" w16cid:durableId="1384061131">
    <w:abstractNumId w:val="3"/>
  </w:num>
  <w:num w:numId="4" w16cid:durableId="72433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E1"/>
    <w:rsid w:val="0000585B"/>
    <w:rsid w:val="00021493"/>
    <w:rsid w:val="000236EF"/>
    <w:rsid w:val="000D6EE3"/>
    <w:rsid w:val="00215836"/>
    <w:rsid w:val="002210C7"/>
    <w:rsid w:val="002E11CA"/>
    <w:rsid w:val="002E6480"/>
    <w:rsid w:val="003B54A3"/>
    <w:rsid w:val="003E095D"/>
    <w:rsid w:val="00421B43"/>
    <w:rsid w:val="0042534B"/>
    <w:rsid w:val="00443F37"/>
    <w:rsid w:val="004612F1"/>
    <w:rsid w:val="00471528"/>
    <w:rsid w:val="004F1E26"/>
    <w:rsid w:val="00575F31"/>
    <w:rsid w:val="005846D2"/>
    <w:rsid w:val="00751BE1"/>
    <w:rsid w:val="0076514F"/>
    <w:rsid w:val="007A0606"/>
    <w:rsid w:val="00811C6F"/>
    <w:rsid w:val="00876841"/>
    <w:rsid w:val="008E2D30"/>
    <w:rsid w:val="00922073"/>
    <w:rsid w:val="0093623F"/>
    <w:rsid w:val="00951634"/>
    <w:rsid w:val="009975BA"/>
    <w:rsid w:val="009B0D56"/>
    <w:rsid w:val="00A16EE1"/>
    <w:rsid w:val="00A642BE"/>
    <w:rsid w:val="00B045D4"/>
    <w:rsid w:val="00B80AC8"/>
    <w:rsid w:val="00B91F2B"/>
    <w:rsid w:val="00BF2D2C"/>
    <w:rsid w:val="00C16E5F"/>
    <w:rsid w:val="00C76D67"/>
    <w:rsid w:val="00C771E5"/>
    <w:rsid w:val="00CF0984"/>
    <w:rsid w:val="00D37F37"/>
    <w:rsid w:val="00D4352A"/>
    <w:rsid w:val="00D71176"/>
    <w:rsid w:val="00DA130C"/>
    <w:rsid w:val="00DF12DD"/>
    <w:rsid w:val="00E571FC"/>
    <w:rsid w:val="00E707A0"/>
    <w:rsid w:val="00EB1141"/>
    <w:rsid w:val="00F15D61"/>
    <w:rsid w:val="00FF4AC7"/>
    <w:rsid w:val="031EC345"/>
    <w:rsid w:val="09FDA6ED"/>
    <w:rsid w:val="1618811A"/>
    <w:rsid w:val="2CDE5FFB"/>
    <w:rsid w:val="2E7A305C"/>
    <w:rsid w:val="31B1D11E"/>
    <w:rsid w:val="33D18F7D"/>
    <w:rsid w:val="368F8214"/>
    <w:rsid w:val="483F23F2"/>
    <w:rsid w:val="49DAF453"/>
    <w:rsid w:val="5250CBD9"/>
    <w:rsid w:val="56E416FD"/>
    <w:rsid w:val="6054E046"/>
    <w:rsid w:val="635AB296"/>
    <w:rsid w:val="794AEF0F"/>
    <w:rsid w:val="7AEC80EC"/>
    <w:rsid w:val="7BDCD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B9986"/>
  <w15:docId w15:val="{1C6594B7-2201-4FB3-AC02-C6BC9C9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6EE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16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6EE1"/>
  </w:style>
  <w:style w:type="paragraph" w:styleId="Footer">
    <w:name w:val="footer"/>
    <w:basedOn w:val="Normal"/>
    <w:link w:val="FooterChar"/>
    <w:uiPriority w:val="99"/>
    <w:unhideWhenUsed/>
    <w:rsid w:val="00A16E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6EE1"/>
  </w:style>
  <w:style w:type="character" w:styleId="Hyperlink">
    <w:name w:val="Hyperlink"/>
    <w:basedOn w:val="DefaultParagraphFont"/>
    <w:uiPriority w:val="99"/>
    <w:semiHidden/>
    <w:unhideWhenUsed/>
    <w:rsid w:val="00A1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5B7319015E448FD1C412E8D3BF38" ma:contentTypeVersion="16" ma:contentTypeDescription="Create a new document." ma:contentTypeScope="" ma:versionID="be82dfd0f656d7552e061c4b79aaa0e2">
  <xsd:schema xmlns:xsd="http://www.w3.org/2001/XMLSchema" xmlns:xs="http://www.w3.org/2001/XMLSchema" xmlns:p="http://schemas.microsoft.com/office/2006/metadata/properties" xmlns:ns2="2018a4d9-e5a5-428b-a312-dfd840ba6b63" xmlns:ns3="ef95f5f0-dadb-470a-94cb-364b588c356d" xmlns:ns4="bc6d5123-e1cb-4a6a-adf0-63854dce486e" targetNamespace="http://schemas.microsoft.com/office/2006/metadata/properties" ma:root="true" ma:fieldsID="138bd8bace7eae73466e6c890fc07110" ns2:_="" ns3:_="" ns4:_="">
    <xsd:import namespace="2018a4d9-e5a5-428b-a312-dfd840ba6b63"/>
    <xsd:import namespace="ef95f5f0-dadb-470a-94cb-364b588c356d"/>
    <xsd:import namespace="bc6d5123-e1cb-4a6a-adf0-63854dce4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a4d9-e5a5-428b-a312-dfd840ba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d3806f-b6ab-496c-883f-16d5fb25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f5f0-dadb-470a-94cb-364b588c3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d5123-e1cb-4a6a-adf0-63854dce48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b66987-d0bb-4024-bef9-55cd6781fd71}" ma:internalName="TaxCatchAll" ma:showField="CatchAllData" ma:web="ef95f5f0-dadb-470a-94cb-364b588c3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d5123-e1cb-4a6a-adf0-63854dce486e" xsi:nil="true"/>
    <Comments xmlns="2018a4d9-e5a5-428b-a312-dfd840ba6b63" xsi:nil="true"/>
    <lcf76f155ced4ddcb4097134ff3c332f xmlns="2018a4d9-e5a5-428b-a312-dfd840ba6b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399C5-9448-481C-A2F6-220EDC046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CF7BC-12F2-4CF0-8E95-42458936374D}"/>
</file>

<file path=customXml/itemProps3.xml><?xml version="1.0" encoding="utf-8"?>
<ds:datastoreItem xmlns:ds="http://schemas.openxmlformats.org/officeDocument/2006/customXml" ds:itemID="{59223A20-9D56-4881-AA28-111FD0F5CC2F}"/>
</file>

<file path=customXml/itemProps4.xml><?xml version="1.0" encoding="utf-8"?>
<ds:datastoreItem xmlns:ds="http://schemas.openxmlformats.org/officeDocument/2006/customXml" ds:itemID="{CCEB0D52-9A35-4380-9179-171B96D713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Southern, Luanne</dc:creator>
  <cp:keywords/>
  <dc:description/>
  <cp:lastModifiedBy>Thomas, Monae</cp:lastModifiedBy>
  <cp:revision>4</cp:revision>
  <dcterms:created xsi:type="dcterms:W3CDTF">2022-07-06T18:29:00Z</dcterms:created>
  <dcterms:modified xsi:type="dcterms:W3CDTF">2022-07-12T18:25:10Z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0x01010056055B7319015E448FD1C412E8D3BF38</vt:lpwstr>
  </property>
  <property fmtid="{D5CDD505-2E9C-101B-9397-08002B2CF9AE}" pid="3" name="MediaServiceImageTags">
    <vt:lpwstr/>
  </property>
</Properties>
</file>