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DA44" w14:textId="77777777" w:rsidR="00410EF6" w:rsidRPr="00237740" w:rsidRDefault="00410EF6" w:rsidP="00410EF6">
      <w:pPr>
        <w:pStyle w:val="NoSpacing"/>
        <w:jc w:val="center"/>
        <w:rPr>
          <w:b/>
          <w:bCs/>
          <w:sz w:val="24"/>
          <w:szCs w:val="24"/>
        </w:rPr>
      </w:pPr>
      <w:r w:rsidRPr="00237740">
        <w:rPr>
          <w:b/>
          <w:bCs/>
          <w:sz w:val="24"/>
          <w:szCs w:val="24"/>
        </w:rPr>
        <w:t>Convening of the Texas Child Mental Health Care Consortium (TCMHCC)</w:t>
      </w:r>
    </w:p>
    <w:p w14:paraId="04B91BA7" w14:textId="22FBFBAB" w:rsidR="00410EF6" w:rsidRPr="00237740" w:rsidRDefault="00410EF6" w:rsidP="00410EF6">
      <w:pPr>
        <w:pStyle w:val="NoSpacing"/>
        <w:jc w:val="center"/>
        <w:rPr>
          <w:sz w:val="24"/>
          <w:szCs w:val="24"/>
        </w:rPr>
      </w:pPr>
      <w:r>
        <w:rPr>
          <w:sz w:val="24"/>
          <w:szCs w:val="24"/>
        </w:rPr>
        <w:t>August 24</w:t>
      </w:r>
      <w:r w:rsidR="006F64E7">
        <w:rPr>
          <w:sz w:val="24"/>
          <w:szCs w:val="24"/>
        </w:rPr>
        <w:t>, 2021</w:t>
      </w:r>
    </w:p>
    <w:p w14:paraId="4C668AF1" w14:textId="3646953C" w:rsidR="00410EF6" w:rsidRPr="00237740" w:rsidRDefault="00410EF6" w:rsidP="00410EF6">
      <w:pPr>
        <w:pStyle w:val="NoSpacing"/>
        <w:jc w:val="center"/>
        <w:rPr>
          <w:sz w:val="24"/>
          <w:szCs w:val="24"/>
        </w:rPr>
      </w:pPr>
      <w:r>
        <w:rPr>
          <w:sz w:val="24"/>
          <w:szCs w:val="24"/>
        </w:rPr>
        <w:t>9:00</w:t>
      </w:r>
      <w:r w:rsidRPr="00237740">
        <w:rPr>
          <w:sz w:val="24"/>
          <w:szCs w:val="24"/>
        </w:rPr>
        <w:t xml:space="preserve"> – </w:t>
      </w:r>
      <w:r>
        <w:rPr>
          <w:sz w:val="24"/>
          <w:szCs w:val="24"/>
        </w:rPr>
        <w:t>11</w:t>
      </w:r>
      <w:r w:rsidRPr="00237740">
        <w:rPr>
          <w:sz w:val="24"/>
          <w:szCs w:val="24"/>
        </w:rPr>
        <w:t>:00</w:t>
      </w:r>
      <w:r>
        <w:rPr>
          <w:sz w:val="24"/>
          <w:szCs w:val="24"/>
        </w:rPr>
        <w:t xml:space="preserve"> A</w:t>
      </w:r>
      <w:r w:rsidRPr="00237740">
        <w:rPr>
          <w:sz w:val="24"/>
          <w:szCs w:val="24"/>
        </w:rPr>
        <w:t>M</w:t>
      </w:r>
    </w:p>
    <w:p w14:paraId="14ED1F03" w14:textId="06B60461" w:rsidR="00410EF6" w:rsidRPr="00237740" w:rsidRDefault="00441739" w:rsidP="00410EF6">
      <w:pPr>
        <w:pStyle w:val="NoSpacing"/>
        <w:jc w:val="center"/>
        <w:rPr>
          <w:sz w:val="24"/>
          <w:szCs w:val="24"/>
        </w:rPr>
      </w:pPr>
      <w:r>
        <w:rPr>
          <w:sz w:val="24"/>
          <w:szCs w:val="24"/>
        </w:rPr>
        <w:t>Minutes</w:t>
      </w:r>
    </w:p>
    <w:p w14:paraId="4BA40E98" w14:textId="6590119F" w:rsidR="00410EF6" w:rsidRDefault="00410EF6" w:rsidP="006F64E7">
      <w:pPr>
        <w:pStyle w:val="NoSpacing"/>
      </w:pPr>
      <w:r>
        <w:t>____________________________________________________________________________________</w:t>
      </w:r>
    </w:p>
    <w:p w14:paraId="6FD0C7D7" w14:textId="77777777" w:rsidR="00410EF6" w:rsidRDefault="00410EF6" w:rsidP="00410EF6">
      <w:pPr>
        <w:pStyle w:val="ListParagraph"/>
        <w:ind w:left="360"/>
        <w:rPr>
          <w:b/>
          <w:bCs/>
        </w:rPr>
      </w:pPr>
    </w:p>
    <w:p w14:paraId="378F6F27" w14:textId="30479689" w:rsidR="00410EF6" w:rsidRDefault="00410EF6" w:rsidP="00410EF6">
      <w:pPr>
        <w:pStyle w:val="ListParagraph"/>
        <w:numPr>
          <w:ilvl w:val="0"/>
          <w:numId w:val="1"/>
        </w:numPr>
        <w:rPr>
          <w:b/>
          <w:bCs/>
        </w:rPr>
      </w:pPr>
      <w:r w:rsidRPr="00F37BEA">
        <w:rPr>
          <w:b/>
          <w:bCs/>
        </w:rPr>
        <w:t xml:space="preserve">Call to order and roll call. </w:t>
      </w:r>
    </w:p>
    <w:p w14:paraId="1601FC55" w14:textId="42C811EB" w:rsidR="00C873B9" w:rsidRPr="00315E82" w:rsidRDefault="00C873B9" w:rsidP="00C873B9">
      <w:pPr>
        <w:pStyle w:val="ListParagraph"/>
      </w:pPr>
      <w:r>
        <w:t>-</w:t>
      </w:r>
      <w:r w:rsidRPr="00315E82">
        <w:t xml:space="preserve">Dr. Lakey, presiding officer of the Consortium, called the meeting to order. </w:t>
      </w:r>
    </w:p>
    <w:p w14:paraId="43499D57" w14:textId="1ABBD28A" w:rsidR="00410EF6" w:rsidRDefault="00C873B9" w:rsidP="00C873B9">
      <w:pPr>
        <w:pStyle w:val="ListParagraph"/>
      </w:pPr>
      <w:r>
        <w:t>-2</w:t>
      </w:r>
      <w:r w:rsidR="00F46AF8">
        <w:t>7</w:t>
      </w:r>
      <w:r w:rsidRPr="00315E82">
        <w:t xml:space="preserve"> Executive members were in attendance. See attached attendance for a full list of attendees.</w:t>
      </w:r>
    </w:p>
    <w:p w14:paraId="4E03AD58" w14:textId="77777777" w:rsidR="00C873B9" w:rsidRPr="00C873B9" w:rsidRDefault="00C873B9" w:rsidP="00C873B9">
      <w:pPr>
        <w:pStyle w:val="ListParagraph"/>
      </w:pPr>
    </w:p>
    <w:p w14:paraId="566A955E" w14:textId="77777777" w:rsidR="00410EF6" w:rsidRPr="00410EF6" w:rsidRDefault="00410EF6" w:rsidP="00410EF6">
      <w:pPr>
        <w:pStyle w:val="ListParagraph"/>
        <w:numPr>
          <w:ilvl w:val="0"/>
          <w:numId w:val="1"/>
        </w:numPr>
        <w:rPr>
          <w:rFonts w:ascii="Calibri" w:eastAsia="Calibri" w:hAnsi="Calibri" w:cs="Calibri"/>
        </w:rPr>
      </w:pPr>
      <w:r w:rsidRPr="00F37BEA">
        <w:rPr>
          <w:b/>
          <w:bCs/>
        </w:rPr>
        <w:t xml:space="preserve">Presentation of </w:t>
      </w:r>
      <w:r w:rsidRPr="00F37BEA">
        <w:rPr>
          <w:rFonts w:ascii="Calibri" w:eastAsia="Calibri" w:hAnsi="Calibri" w:cs="Calibri"/>
          <w:b/>
          <w:bCs/>
        </w:rPr>
        <w:t>American Rescue Plan Act (ARPA) proposals that were submitted by entities that are part of the TCMHCC</w:t>
      </w:r>
      <w:r>
        <w:rPr>
          <w:rFonts w:ascii="Calibri" w:eastAsia="Calibri" w:hAnsi="Calibri" w:cs="Calibri"/>
          <w:b/>
          <w:bCs/>
        </w:rPr>
        <w:t xml:space="preserve">. </w:t>
      </w:r>
    </w:p>
    <w:p w14:paraId="3D1C0164" w14:textId="32F0C37F" w:rsidR="00FA7F9A" w:rsidRDefault="00410EF6" w:rsidP="00F37BEA">
      <w:pPr>
        <w:pStyle w:val="Default"/>
        <w:ind w:left="720"/>
      </w:pPr>
      <w:r w:rsidRPr="00410EF6">
        <w:rPr>
          <w:rFonts w:eastAsia="Calibri"/>
          <w:b/>
          <w:bCs/>
        </w:rPr>
        <w:t>The Executive Committee will review, discuss and</w:t>
      </w:r>
      <w:r w:rsidR="00F37BEA">
        <w:rPr>
          <w:rFonts w:eastAsia="Calibri"/>
          <w:b/>
          <w:bCs/>
        </w:rPr>
        <w:t>, if appropriate,</w:t>
      </w:r>
      <w:r w:rsidRPr="00410EF6">
        <w:rPr>
          <w:rFonts w:eastAsia="Calibri"/>
          <w:b/>
          <w:bCs/>
        </w:rPr>
        <w:t xml:space="preserve"> approve proposals to be submitted for consideration by the Texas legislatur</w:t>
      </w:r>
      <w:r w:rsidR="00F37BEA">
        <w:rPr>
          <w:rFonts w:eastAsia="Calibri"/>
          <w:b/>
          <w:bCs/>
        </w:rPr>
        <w:t>e</w:t>
      </w:r>
      <w:r w:rsidRPr="00410EF6">
        <w:rPr>
          <w:rFonts w:eastAsia="Calibri"/>
          <w:b/>
          <w:bCs/>
        </w:rPr>
        <w:t xml:space="preserve"> to </w:t>
      </w:r>
      <w:r w:rsidR="00FA7F9A">
        <w:rPr>
          <w:rFonts w:eastAsia="Calibri"/>
          <w:b/>
          <w:bCs/>
        </w:rPr>
        <w:t xml:space="preserve">respond to the public health emergency, including the provision of </w:t>
      </w:r>
      <w:r w:rsidR="00F37BEA">
        <w:rPr>
          <w:rFonts w:eastAsia="Calibri"/>
          <w:b/>
          <w:bCs/>
        </w:rPr>
        <w:t>government services</w:t>
      </w:r>
      <w:r w:rsidR="00FA7F9A">
        <w:rPr>
          <w:rFonts w:eastAsia="Calibri"/>
          <w:b/>
          <w:bCs/>
        </w:rPr>
        <w:t xml:space="preserve"> as follows:  </w:t>
      </w:r>
      <w:r w:rsidRPr="00410EF6">
        <w:rPr>
          <w:rFonts w:eastAsia="Calibri"/>
          <w:b/>
          <w:bCs/>
        </w:rPr>
        <w:t xml:space="preserve"> </w:t>
      </w:r>
    </w:p>
    <w:p w14:paraId="766E30FE" w14:textId="799C0C29" w:rsidR="00FA7F9A" w:rsidRDefault="00FA7F9A" w:rsidP="00F37BEA">
      <w:pPr>
        <w:pStyle w:val="Default"/>
        <w:numPr>
          <w:ilvl w:val="0"/>
          <w:numId w:val="5"/>
        </w:numPr>
        <w:ind w:left="990" w:hanging="270"/>
        <w:jc w:val="both"/>
        <w:rPr>
          <w:b/>
          <w:bCs/>
          <w:i/>
          <w:iCs/>
          <w:sz w:val="23"/>
          <w:szCs w:val="23"/>
        </w:rPr>
      </w:pPr>
      <w:r w:rsidRPr="004D71CA">
        <w:rPr>
          <w:b/>
          <w:bCs/>
          <w:i/>
          <w:iCs/>
          <w:sz w:val="23"/>
          <w:szCs w:val="23"/>
        </w:rPr>
        <w:t>“Government services may be needed to meet behavioral health needs exacerbated by the pandemic and respond to other public health impacts. These services include mental health treatment, substance misuse treatment, other behavioral health services, hotlines or warmlines, crisis intervention, overdose prevention, infectious disease prevention, and services or outreach to promote access to physical or behavioral health primary care and preventative medicine.”</w:t>
      </w:r>
    </w:p>
    <w:p w14:paraId="728B7AE0" w14:textId="77777777" w:rsidR="007B5609" w:rsidRPr="004D71CA" w:rsidRDefault="007B5609" w:rsidP="007B5609">
      <w:pPr>
        <w:pStyle w:val="Default"/>
        <w:ind w:left="720"/>
        <w:jc w:val="both"/>
        <w:rPr>
          <w:b/>
          <w:bCs/>
          <w:i/>
          <w:iCs/>
          <w:sz w:val="23"/>
          <w:szCs w:val="23"/>
        </w:rPr>
      </w:pPr>
    </w:p>
    <w:p w14:paraId="22272B3B" w14:textId="77777777" w:rsidR="007B5609" w:rsidRPr="00F37BEA" w:rsidRDefault="007B5609" w:rsidP="007B5609">
      <w:pPr>
        <w:spacing w:after="0" w:line="240" w:lineRule="auto"/>
        <w:ind w:left="720"/>
        <w:rPr>
          <w:rFonts w:ascii="Calibri" w:eastAsia="Calibri" w:hAnsi="Calibri" w:cs="Calibri"/>
          <w:b/>
          <w:bCs/>
          <w:sz w:val="24"/>
          <w:szCs w:val="24"/>
        </w:rPr>
      </w:pPr>
      <w:r w:rsidRPr="00F37BEA">
        <w:rPr>
          <w:rFonts w:ascii="Calibri" w:eastAsia="Calibri" w:hAnsi="Calibri" w:cs="Calibri"/>
          <w:b/>
          <w:bCs/>
          <w:sz w:val="24"/>
          <w:szCs w:val="24"/>
        </w:rPr>
        <w:t>Categories to review include the following:</w:t>
      </w:r>
    </w:p>
    <w:p w14:paraId="53B248B4" w14:textId="5486CE70" w:rsidR="007B5609" w:rsidRDefault="007B5609" w:rsidP="007B5609">
      <w:pPr>
        <w:pStyle w:val="ListParagraph"/>
        <w:numPr>
          <w:ilvl w:val="1"/>
          <w:numId w:val="1"/>
        </w:numPr>
        <w:rPr>
          <w:rFonts w:ascii="Calibri" w:eastAsia="Calibri" w:hAnsi="Calibri" w:cs="Times New Roman"/>
          <w:b/>
          <w:bCs/>
          <w:sz w:val="24"/>
          <w:szCs w:val="24"/>
        </w:rPr>
      </w:pPr>
      <w:r w:rsidRPr="00B95AE3">
        <w:rPr>
          <w:rFonts w:ascii="Calibri" w:eastAsia="Calibri" w:hAnsi="Calibri" w:cs="Times New Roman"/>
          <w:b/>
          <w:bCs/>
          <w:sz w:val="24"/>
          <w:szCs w:val="24"/>
        </w:rPr>
        <w:t>Expansion of existing TCMHCC Program (Additional within existing scope)</w:t>
      </w:r>
    </w:p>
    <w:p w14:paraId="09EF3BC7" w14:textId="77777777" w:rsidR="007B5609" w:rsidRPr="00B95AE3" w:rsidRDefault="007B5609" w:rsidP="007B5609">
      <w:pPr>
        <w:pStyle w:val="ListParagraph"/>
        <w:numPr>
          <w:ilvl w:val="1"/>
          <w:numId w:val="1"/>
        </w:numPr>
        <w:rPr>
          <w:rFonts w:ascii="Calibri" w:eastAsia="Calibri" w:hAnsi="Calibri" w:cs="Times New Roman"/>
          <w:b/>
          <w:bCs/>
          <w:sz w:val="24"/>
          <w:szCs w:val="24"/>
        </w:rPr>
      </w:pPr>
      <w:r w:rsidRPr="00B95AE3">
        <w:rPr>
          <w:rFonts w:ascii="Calibri" w:eastAsia="Calibri" w:hAnsi="Calibri" w:cs="Times New Roman"/>
          <w:b/>
          <w:bCs/>
          <w:sz w:val="24"/>
          <w:szCs w:val="24"/>
        </w:rPr>
        <w:t>Add on to existing TCMHCC Program</w:t>
      </w:r>
    </w:p>
    <w:p w14:paraId="52AA851D" w14:textId="4A6A6AD9" w:rsidR="007B5609" w:rsidRPr="007B5609" w:rsidRDefault="007B5609" w:rsidP="007B5609">
      <w:pPr>
        <w:pStyle w:val="ListParagraph"/>
        <w:numPr>
          <w:ilvl w:val="1"/>
          <w:numId w:val="1"/>
        </w:numPr>
        <w:spacing w:line="256" w:lineRule="auto"/>
        <w:rPr>
          <w:rFonts w:ascii="Calibri" w:eastAsia="Calibri" w:hAnsi="Calibri" w:cs="Times New Roman"/>
          <w:b/>
          <w:bCs/>
          <w:sz w:val="24"/>
          <w:szCs w:val="24"/>
        </w:rPr>
      </w:pPr>
      <w:r w:rsidRPr="00B95AE3">
        <w:rPr>
          <w:rFonts w:ascii="Calibri" w:eastAsia="Calibri" w:hAnsi="Calibri" w:cs="Times New Roman"/>
          <w:b/>
          <w:bCs/>
          <w:sz w:val="24"/>
          <w:szCs w:val="24"/>
        </w:rPr>
        <w:t>Non-TCMHCC Collaborative Work</w:t>
      </w:r>
    </w:p>
    <w:p w14:paraId="516E293D" w14:textId="77777777" w:rsidR="00C873B9" w:rsidRDefault="00C873B9" w:rsidP="00C873B9">
      <w:pPr>
        <w:pStyle w:val="Default"/>
        <w:ind w:left="990"/>
        <w:jc w:val="both"/>
        <w:rPr>
          <w:i/>
          <w:iCs/>
          <w:sz w:val="23"/>
          <w:szCs w:val="23"/>
        </w:rPr>
      </w:pPr>
    </w:p>
    <w:p w14:paraId="0F034A82" w14:textId="5BF964E0" w:rsidR="00C622C1" w:rsidRDefault="004D71CA" w:rsidP="00C622C1">
      <w:pPr>
        <w:pStyle w:val="Default"/>
        <w:numPr>
          <w:ilvl w:val="0"/>
          <w:numId w:val="5"/>
        </w:numPr>
        <w:ind w:left="990" w:hanging="270"/>
        <w:jc w:val="both"/>
        <w:rPr>
          <w:i/>
          <w:iCs/>
          <w:sz w:val="23"/>
          <w:szCs w:val="23"/>
        </w:rPr>
      </w:pPr>
      <w:r>
        <w:rPr>
          <w:sz w:val="23"/>
          <w:szCs w:val="23"/>
        </w:rPr>
        <w:t xml:space="preserve">Dr. Lakey went over </w:t>
      </w:r>
      <w:r w:rsidR="0053595E">
        <w:rPr>
          <w:sz w:val="23"/>
          <w:szCs w:val="23"/>
        </w:rPr>
        <w:t xml:space="preserve">the ARPA </w:t>
      </w:r>
      <w:r w:rsidR="00BE4F82">
        <w:rPr>
          <w:sz w:val="23"/>
          <w:szCs w:val="23"/>
        </w:rPr>
        <w:t>request process:</w:t>
      </w:r>
    </w:p>
    <w:p w14:paraId="48F13CD5" w14:textId="4D915963" w:rsidR="0053595E" w:rsidRPr="0053595E" w:rsidRDefault="00BE4F82" w:rsidP="00A147CD">
      <w:pPr>
        <w:pStyle w:val="Default"/>
        <w:numPr>
          <w:ilvl w:val="1"/>
          <w:numId w:val="5"/>
        </w:numPr>
        <w:ind w:left="1260" w:hanging="270"/>
        <w:jc w:val="both"/>
        <w:rPr>
          <w:i/>
          <w:iCs/>
          <w:sz w:val="23"/>
          <w:szCs w:val="23"/>
        </w:rPr>
      </w:pPr>
      <w:r>
        <w:rPr>
          <w:sz w:val="23"/>
          <w:szCs w:val="23"/>
        </w:rPr>
        <w:t xml:space="preserve">Each HRI was asked to submit ideas. </w:t>
      </w:r>
      <w:r w:rsidR="00C873B9" w:rsidRPr="00C622C1">
        <w:rPr>
          <w:sz w:val="23"/>
          <w:szCs w:val="23"/>
        </w:rPr>
        <w:t xml:space="preserve">28 proposals </w:t>
      </w:r>
      <w:r w:rsidR="00C622C1">
        <w:rPr>
          <w:sz w:val="23"/>
          <w:szCs w:val="23"/>
        </w:rPr>
        <w:t xml:space="preserve">were </w:t>
      </w:r>
      <w:r w:rsidR="00C873B9" w:rsidRPr="00C622C1">
        <w:rPr>
          <w:sz w:val="23"/>
          <w:szCs w:val="23"/>
        </w:rPr>
        <w:t>submitted</w:t>
      </w:r>
      <w:r>
        <w:rPr>
          <w:sz w:val="23"/>
          <w:szCs w:val="23"/>
        </w:rPr>
        <w:t>.</w:t>
      </w:r>
    </w:p>
    <w:p w14:paraId="7CA4547D" w14:textId="1111D179" w:rsidR="00D56CBC" w:rsidRPr="008F446C" w:rsidRDefault="00BE4F82" w:rsidP="008F446C">
      <w:pPr>
        <w:pStyle w:val="Default"/>
        <w:numPr>
          <w:ilvl w:val="1"/>
          <w:numId w:val="5"/>
        </w:numPr>
        <w:ind w:left="1260" w:hanging="270"/>
        <w:jc w:val="both"/>
        <w:rPr>
          <w:i/>
          <w:iCs/>
          <w:sz w:val="23"/>
          <w:szCs w:val="23"/>
        </w:rPr>
      </w:pPr>
      <w:r>
        <w:rPr>
          <w:sz w:val="23"/>
          <w:szCs w:val="23"/>
        </w:rPr>
        <w:t>Ideas were organized based on general theme</w:t>
      </w:r>
      <w:r w:rsidR="00D56CBC">
        <w:rPr>
          <w:sz w:val="23"/>
          <w:szCs w:val="23"/>
        </w:rPr>
        <w:t>s</w:t>
      </w:r>
      <w:r w:rsidR="00D56CBC" w:rsidRPr="008F446C">
        <w:rPr>
          <w:sz w:val="23"/>
          <w:szCs w:val="23"/>
        </w:rPr>
        <w:t>:</w:t>
      </w:r>
      <w:r w:rsidR="008F446C" w:rsidRPr="008F446C">
        <w:rPr>
          <w:sz w:val="23"/>
          <w:szCs w:val="23"/>
        </w:rPr>
        <w:t xml:space="preserve"> 1) E</w:t>
      </w:r>
      <w:r w:rsidR="008F446C">
        <w:rPr>
          <w:sz w:val="23"/>
          <w:szCs w:val="23"/>
        </w:rPr>
        <w:t>nhancements and expansion of CPAN initiatives; 2) Expansion</w:t>
      </w:r>
      <w:r w:rsidR="00456A68">
        <w:rPr>
          <w:sz w:val="23"/>
          <w:szCs w:val="23"/>
        </w:rPr>
        <w:t xml:space="preserve"> of the Texas </w:t>
      </w:r>
      <w:r w:rsidR="005A4F19">
        <w:rPr>
          <w:sz w:val="23"/>
          <w:szCs w:val="23"/>
        </w:rPr>
        <w:t>m</w:t>
      </w:r>
      <w:r w:rsidR="00456A68">
        <w:rPr>
          <w:sz w:val="23"/>
          <w:szCs w:val="23"/>
        </w:rPr>
        <w:t xml:space="preserve">ental </w:t>
      </w:r>
      <w:r w:rsidR="005A4F19">
        <w:rPr>
          <w:sz w:val="23"/>
          <w:szCs w:val="23"/>
        </w:rPr>
        <w:t>h</w:t>
      </w:r>
      <w:r w:rsidR="00456A68">
        <w:rPr>
          <w:sz w:val="23"/>
          <w:szCs w:val="23"/>
        </w:rPr>
        <w:t xml:space="preserve">ealth </w:t>
      </w:r>
      <w:r w:rsidR="005A4F19">
        <w:rPr>
          <w:sz w:val="23"/>
          <w:szCs w:val="23"/>
        </w:rPr>
        <w:t>w</w:t>
      </w:r>
      <w:r w:rsidR="00456A68">
        <w:rPr>
          <w:sz w:val="23"/>
          <w:szCs w:val="23"/>
        </w:rPr>
        <w:t>orkforce; 3) Enhancement and expansion of TCHATT services; 4) Strategic adult mental health service enhancements; and 5) Strategic mental health research proposals designed to address the impact of COVID on mental health services in Texas.</w:t>
      </w:r>
    </w:p>
    <w:p w14:paraId="42632A0E" w14:textId="3998740E" w:rsidR="00C37025" w:rsidRDefault="00C37025" w:rsidP="00A147CD">
      <w:pPr>
        <w:pStyle w:val="Default"/>
        <w:numPr>
          <w:ilvl w:val="1"/>
          <w:numId w:val="5"/>
        </w:numPr>
        <w:ind w:left="1260" w:hanging="270"/>
        <w:jc w:val="both"/>
        <w:rPr>
          <w:i/>
          <w:iCs/>
          <w:sz w:val="23"/>
          <w:szCs w:val="23"/>
        </w:rPr>
      </w:pPr>
      <w:r>
        <w:rPr>
          <w:sz w:val="23"/>
          <w:szCs w:val="23"/>
        </w:rPr>
        <w:t>HRIs will be allowed to review the submitted ideas and determine if they want to participate.</w:t>
      </w:r>
      <w:r w:rsidR="00A82253">
        <w:rPr>
          <w:sz w:val="23"/>
          <w:szCs w:val="23"/>
        </w:rPr>
        <w:t xml:space="preserve"> </w:t>
      </w:r>
      <w:r w:rsidR="00C72A6F">
        <w:rPr>
          <w:sz w:val="23"/>
          <w:szCs w:val="23"/>
        </w:rPr>
        <w:t xml:space="preserve">Deadline </w:t>
      </w:r>
      <w:r w:rsidR="00AE643A">
        <w:rPr>
          <w:sz w:val="23"/>
          <w:szCs w:val="23"/>
        </w:rPr>
        <w:t>to determine whether to participate &amp; required budget</w:t>
      </w:r>
      <w:r w:rsidR="00C72A6F">
        <w:rPr>
          <w:sz w:val="23"/>
          <w:szCs w:val="23"/>
        </w:rPr>
        <w:t xml:space="preserve"> is the end of the week.</w:t>
      </w:r>
    </w:p>
    <w:p w14:paraId="379B9986" w14:textId="3330CD51" w:rsidR="00A147CD" w:rsidRDefault="00A54C21" w:rsidP="00A147CD">
      <w:pPr>
        <w:pStyle w:val="Default"/>
        <w:numPr>
          <w:ilvl w:val="1"/>
          <w:numId w:val="5"/>
        </w:numPr>
        <w:ind w:left="1260" w:hanging="270"/>
        <w:jc w:val="both"/>
        <w:rPr>
          <w:i/>
          <w:iCs/>
          <w:sz w:val="23"/>
          <w:szCs w:val="23"/>
        </w:rPr>
      </w:pPr>
      <w:r w:rsidRPr="00A147CD">
        <w:rPr>
          <w:sz w:val="23"/>
          <w:szCs w:val="23"/>
        </w:rPr>
        <w:t xml:space="preserve">Plan will </w:t>
      </w:r>
      <w:r w:rsidR="00937FA0" w:rsidRPr="00A147CD">
        <w:rPr>
          <w:sz w:val="23"/>
          <w:szCs w:val="23"/>
        </w:rPr>
        <w:t xml:space="preserve">be </w:t>
      </w:r>
      <w:r w:rsidRPr="00A147CD">
        <w:rPr>
          <w:sz w:val="23"/>
          <w:szCs w:val="23"/>
        </w:rPr>
        <w:t>presented to key legislative staff in coming weeks</w:t>
      </w:r>
      <w:r w:rsidR="00C72A6F">
        <w:rPr>
          <w:sz w:val="23"/>
          <w:szCs w:val="23"/>
        </w:rPr>
        <w:t>.</w:t>
      </w:r>
    </w:p>
    <w:p w14:paraId="020768E2" w14:textId="326068A7" w:rsidR="00A54C21" w:rsidRPr="00A147CD" w:rsidRDefault="00A54C21" w:rsidP="00A147CD">
      <w:pPr>
        <w:pStyle w:val="Default"/>
        <w:numPr>
          <w:ilvl w:val="1"/>
          <w:numId w:val="5"/>
        </w:numPr>
        <w:ind w:left="1260" w:hanging="270"/>
        <w:jc w:val="both"/>
        <w:rPr>
          <w:i/>
          <w:iCs/>
          <w:sz w:val="23"/>
          <w:szCs w:val="23"/>
        </w:rPr>
      </w:pPr>
      <w:r w:rsidRPr="00A147CD">
        <w:rPr>
          <w:sz w:val="23"/>
          <w:szCs w:val="23"/>
        </w:rPr>
        <w:t>Total current request from FY22-FY27: $225,089,090</w:t>
      </w:r>
    </w:p>
    <w:p w14:paraId="6A502178" w14:textId="77777777" w:rsidR="00F37BEA" w:rsidRDefault="00F37BEA" w:rsidP="00C622C1">
      <w:pPr>
        <w:spacing w:after="0" w:line="240" w:lineRule="auto"/>
        <w:rPr>
          <w:rFonts w:ascii="Calibri" w:eastAsia="Calibri" w:hAnsi="Calibri" w:cs="Calibri"/>
          <w:b/>
          <w:bCs/>
          <w:sz w:val="24"/>
          <w:szCs w:val="24"/>
        </w:rPr>
      </w:pPr>
    </w:p>
    <w:p w14:paraId="492C1666" w14:textId="5273236D" w:rsidR="007B5609" w:rsidRDefault="007B5609" w:rsidP="007B5609">
      <w:pPr>
        <w:pStyle w:val="Default"/>
        <w:numPr>
          <w:ilvl w:val="0"/>
          <w:numId w:val="5"/>
        </w:numPr>
        <w:ind w:left="990" w:hanging="270"/>
        <w:jc w:val="both"/>
        <w:rPr>
          <w:rFonts w:eastAsia="Calibri" w:cs="Times New Roman"/>
        </w:rPr>
      </w:pPr>
      <w:r w:rsidRPr="007B5609">
        <w:rPr>
          <w:rFonts w:eastAsia="Calibri" w:cs="Times New Roman"/>
        </w:rPr>
        <w:t xml:space="preserve">Enhancements and </w:t>
      </w:r>
      <w:r w:rsidRPr="007B5609">
        <w:rPr>
          <w:sz w:val="23"/>
          <w:szCs w:val="23"/>
        </w:rPr>
        <w:t>expansion</w:t>
      </w:r>
      <w:r w:rsidRPr="007B5609">
        <w:rPr>
          <w:rFonts w:eastAsia="Calibri" w:cs="Times New Roman"/>
        </w:rPr>
        <w:t xml:space="preserve"> of CPAN initiatives</w:t>
      </w:r>
      <w:r w:rsidR="00CC7B49">
        <w:rPr>
          <w:rFonts w:eastAsia="Calibri" w:cs="Times New Roman"/>
        </w:rPr>
        <w:t xml:space="preserve"> were reviewed:</w:t>
      </w:r>
    </w:p>
    <w:p w14:paraId="7D8906EA" w14:textId="1BB27E2A" w:rsidR="00CC7B49" w:rsidRDefault="00A54C21" w:rsidP="00CC7B49">
      <w:pPr>
        <w:pStyle w:val="Default"/>
        <w:numPr>
          <w:ilvl w:val="1"/>
          <w:numId w:val="5"/>
        </w:numPr>
        <w:ind w:left="1260" w:hanging="270"/>
        <w:jc w:val="both"/>
        <w:rPr>
          <w:rFonts w:eastAsia="Calibri" w:cs="Times New Roman"/>
        </w:rPr>
      </w:pPr>
      <w:r>
        <w:rPr>
          <w:rFonts w:eastAsia="Calibri" w:cs="Times New Roman"/>
        </w:rPr>
        <w:t xml:space="preserve">Implement evidence-based suicide prevention programs for youth, expand through </w:t>
      </w:r>
      <w:r w:rsidRPr="00CC7B49">
        <w:rPr>
          <w:sz w:val="23"/>
          <w:szCs w:val="23"/>
        </w:rPr>
        <w:t>technology</w:t>
      </w:r>
      <w:r>
        <w:rPr>
          <w:rFonts w:eastAsia="Calibri" w:cs="Times New Roman"/>
        </w:rPr>
        <w:t xml:space="preserve"> the hours in which CPAN services are available to PCP’s</w:t>
      </w:r>
      <w:r w:rsidR="00666206">
        <w:rPr>
          <w:rFonts w:eastAsia="Calibri" w:cs="Times New Roman"/>
        </w:rPr>
        <w:t xml:space="preserve">, implement </w:t>
      </w:r>
      <w:r w:rsidR="00666206">
        <w:rPr>
          <w:rFonts w:eastAsia="Calibri" w:cs="Times New Roman"/>
        </w:rPr>
        <w:lastRenderedPageBreak/>
        <w:t>pediatric collaborative care models throughout Texas, allow children in CPAN requiring in-person visit to obtain one</w:t>
      </w:r>
      <w:r w:rsidR="0013709E">
        <w:rPr>
          <w:rFonts w:eastAsia="Calibri" w:cs="Times New Roman"/>
        </w:rPr>
        <w:t>.</w:t>
      </w:r>
    </w:p>
    <w:p w14:paraId="3B35D832" w14:textId="405BF545" w:rsidR="00407679" w:rsidRPr="006403DF" w:rsidRDefault="00A54C21" w:rsidP="006403DF">
      <w:pPr>
        <w:pStyle w:val="Default"/>
        <w:numPr>
          <w:ilvl w:val="1"/>
          <w:numId w:val="5"/>
        </w:numPr>
        <w:ind w:left="1260" w:hanging="270"/>
        <w:rPr>
          <w:rFonts w:eastAsia="Calibri" w:cs="Times New Roman"/>
        </w:rPr>
      </w:pPr>
      <w:r w:rsidRPr="00CC7B49">
        <w:rPr>
          <w:rFonts w:eastAsia="Calibri" w:cs="Times New Roman"/>
        </w:rPr>
        <w:t>Current funding request: $19,119,985</w:t>
      </w:r>
      <w:r w:rsidR="006403DF">
        <w:rPr>
          <w:rFonts w:eastAsia="Calibri" w:cs="Times New Roman"/>
        </w:rPr>
        <w:br/>
      </w:r>
    </w:p>
    <w:p w14:paraId="6DFAD006" w14:textId="0A8B292C" w:rsidR="00111F2D" w:rsidRDefault="009E64BB" w:rsidP="0013709E">
      <w:pPr>
        <w:pStyle w:val="Default"/>
        <w:numPr>
          <w:ilvl w:val="0"/>
          <w:numId w:val="5"/>
        </w:numPr>
        <w:ind w:left="990" w:hanging="270"/>
        <w:jc w:val="both"/>
        <w:rPr>
          <w:rFonts w:eastAsia="Calibri" w:cs="Times New Roman"/>
        </w:rPr>
      </w:pPr>
      <w:r>
        <w:rPr>
          <w:rFonts w:eastAsia="Calibri" w:cs="Times New Roman"/>
        </w:rPr>
        <w:t>Expansion of the Texas Mental Health Workforce</w:t>
      </w:r>
    </w:p>
    <w:p w14:paraId="17B72406" w14:textId="7A6B826B" w:rsidR="009E64BB" w:rsidRPr="0013709E" w:rsidRDefault="00A5577C" w:rsidP="0013709E">
      <w:pPr>
        <w:pStyle w:val="Default"/>
        <w:numPr>
          <w:ilvl w:val="1"/>
          <w:numId w:val="5"/>
        </w:numPr>
        <w:ind w:left="1260" w:hanging="270"/>
        <w:jc w:val="both"/>
        <w:rPr>
          <w:sz w:val="23"/>
          <w:szCs w:val="23"/>
        </w:rPr>
      </w:pPr>
      <w:r w:rsidRPr="0013709E">
        <w:rPr>
          <w:sz w:val="23"/>
          <w:szCs w:val="23"/>
        </w:rPr>
        <w:t>Expand training opportunities for mental health professionals throughout Texas</w:t>
      </w:r>
    </w:p>
    <w:p w14:paraId="09773584" w14:textId="382B019E" w:rsidR="003D783A" w:rsidRPr="0013709E" w:rsidRDefault="009A389D" w:rsidP="0013709E">
      <w:pPr>
        <w:pStyle w:val="Default"/>
        <w:numPr>
          <w:ilvl w:val="1"/>
          <w:numId w:val="5"/>
        </w:numPr>
        <w:ind w:left="1260" w:hanging="270"/>
        <w:jc w:val="both"/>
        <w:rPr>
          <w:sz w:val="23"/>
          <w:szCs w:val="23"/>
        </w:rPr>
      </w:pPr>
      <w:r w:rsidRPr="0013709E">
        <w:rPr>
          <w:sz w:val="23"/>
          <w:szCs w:val="23"/>
        </w:rPr>
        <w:t xml:space="preserve">Psychiatric </w:t>
      </w:r>
      <w:r w:rsidR="00F67D41" w:rsidRPr="0013709E">
        <w:rPr>
          <w:sz w:val="23"/>
          <w:szCs w:val="23"/>
        </w:rPr>
        <w:t>rotation</w:t>
      </w:r>
      <w:r w:rsidRPr="0013709E">
        <w:rPr>
          <w:sz w:val="23"/>
          <w:szCs w:val="23"/>
        </w:rPr>
        <w:t xml:space="preserve"> in </w:t>
      </w:r>
      <w:r w:rsidR="00F67D41" w:rsidRPr="0013709E">
        <w:rPr>
          <w:sz w:val="23"/>
          <w:szCs w:val="23"/>
        </w:rPr>
        <w:t>mental</w:t>
      </w:r>
      <w:r w:rsidRPr="0013709E">
        <w:rPr>
          <w:sz w:val="23"/>
          <w:szCs w:val="23"/>
        </w:rPr>
        <w:t xml:space="preserve"> health providers</w:t>
      </w:r>
    </w:p>
    <w:p w14:paraId="3C08FA07" w14:textId="143C61D4" w:rsidR="009A389D" w:rsidRPr="0013709E" w:rsidRDefault="009A389D" w:rsidP="0013709E">
      <w:pPr>
        <w:pStyle w:val="Default"/>
        <w:numPr>
          <w:ilvl w:val="1"/>
          <w:numId w:val="5"/>
        </w:numPr>
        <w:ind w:left="1260" w:hanging="270"/>
        <w:jc w:val="both"/>
        <w:rPr>
          <w:sz w:val="23"/>
          <w:szCs w:val="23"/>
        </w:rPr>
      </w:pPr>
      <w:r w:rsidRPr="0013709E">
        <w:rPr>
          <w:sz w:val="23"/>
          <w:szCs w:val="23"/>
        </w:rPr>
        <w:t>Supervised training hours for students</w:t>
      </w:r>
    </w:p>
    <w:p w14:paraId="6B81C107" w14:textId="580E6706" w:rsidR="009A389D" w:rsidRPr="0013709E" w:rsidRDefault="009A389D" w:rsidP="0013709E">
      <w:pPr>
        <w:pStyle w:val="Default"/>
        <w:numPr>
          <w:ilvl w:val="1"/>
          <w:numId w:val="5"/>
        </w:numPr>
        <w:ind w:left="1260" w:hanging="270"/>
        <w:jc w:val="both"/>
        <w:rPr>
          <w:sz w:val="23"/>
          <w:szCs w:val="23"/>
        </w:rPr>
      </w:pPr>
      <w:r w:rsidRPr="0013709E">
        <w:rPr>
          <w:sz w:val="23"/>
          <w:szCs w:val="23"/>
        </w:rPr>
        <w:t xml:space="preserve">Providing fellowship slots </w:t>
      </w:r>
    </w:p>
    <w:p w14:paraId="6CA3C46B" w14:textId="53542176" w:rsidR="00407679" w:rsidRPr="006403DF" w:rsidRDefault="003271BB" w:rsidP="006403DF">
      <w:pPr>
        <w:pStyle w:val="Default"/>
        <w:numPr>
          <w:ilvl w:val="1"/>
          <w:numId w:val="5"/>
        </w:numPr>
        <w:ind w:left="1260" w:hanging="270"/>
        <w:rPr>
          <w:sz w:val="23"/>
          <w:szCs w:val="23"/>
        </w:rPr>
      </w:pPr>
      <w:r w:rsidRPr="0013709E">
        <w:rPr>
          <w:sz w:val="23"/>
          <w:szCs w:val="23"/>
        </w:rPr>
        <w:t>Current funding request: $40,653</w:t>
      </w:r>
      <w:r w:rsidR="004D4DFE" w:rsidRPr="0013709E">
        <w:rPr>
          <w:sz w:val="23"/>
          <w:szCs w:val="23"/>
        </w:rPr>
        <w:t>,966</w:t>
      </w:r>
      <w:r w:rsidR="006403DF">
        <w:rPr>
          <w:sz w:val="23"/>
          <w:szCs w:val="23"/>
        </w:rPr>
        <w:br/>
      </w:r>
    </w:p>
    <w:p w14:paraId="7367D0AC" w14:textId="77777777" w:rsidR="00474587" w:rsidRDefault="00745A70" w:rsidP="0013709E">
      <w:pPr>
        <w:pStyle w:val="Default"/>
        <w:numPr>
          <w:ilvl w:val="0"/>
          <w:numId w:val="5"/>
        </w:numPr>
        <w:ind w:left="990" w:hanging="270"/>
        <w:jc w:val="both"/>
        <w:rPr>
          <w:rFonts w:eastAsia="Calibri" w:cs="Times New Roman"/>
        </w:rPr>
      </w:pPr>
      <w:r>
        <w:rPr>
          <w:rFonts w:eastAsia="Calibri" w:cs="Times New Roman"/>
        </w:rPr>
        <w:t>Enhancement and expansion of TCHATT services</w:t>
      </w:r>
    </w:p>
    <w:p w14:paraId="4BC33A87" w14:textId="41820A3A" w:rsidR="00DB0EF6" w:rsidRPr="0013709E" w:rsidRDefault="00DB0EF6" w:rsidP="0013709E">
      <w:pPr>
        <w:pStyle w:val="Default"/>
        <w:numPr>
          <w:ilvl w:val="1"/>
          <w:numId w:val="5"/>
        </w:numPr>
        <w:ind w:left="1260" w:hanging="270"/>
        <w:jc w:val="both"/>
        <w:rPr>
          <w:sz w:val="23"/>
          <w:szCs w:val="23"/>
        </w:rPr>
      </w:pPr>
      <w:r w:rsidRPr="0013709E">
        <w:rPr>
          <w:sz w:val="23"/>
          <w:szCs w:val="23"/>
        </w:rPr>
        <w:t>Expanding schools in the program</w:t>
      </w:r>
    </w:p>
    <w:p w14:paraId="34CF3201" w14:textId="1AD16359" w:rsidR="00DB0EF6" w:rsidRPr="0013709E" w:rsidRDefault="00015B76" w:rsidP="0013709E">
      <w:pPr>
        <w:pStyle w:val="Default"/>
        <w:numPr>
          <w:ilvl w:val="1"/>
          <w:numId w:val="5"/>
        </w:numPr>
        <w:ind w:left="1260" w:hanging="270"/>
        <w:jc w:val="both"/>
        <w:rPr>
          <w:sz w:val="23"/>
          <w:szCs w:val="23"/>
        </w:rPr>
      </w:pPr>
      <w:r w:rsidRPr="0013709E">
        <w:rPr>
          <w:sz w:val="23"/>
          <w:szCs w:val="23"/>
        </w:rPr>
        <w:t>Increasing number of sessions for a child</w:t>
      </w:r>
    </w:p>
    <w:p w14:paraId="6DDD00F5" w14:textId="5FDB4163" w:rsidR="00015B76" w:rsidRPr="0013709E" w:rsidRDefault="00015B76" w:rsidP="0013709E">
      <w:pPr>
        <w:pStyle w:val="Default"/>
        <w:numPr>
          <w:ilvl w:val="1"/>
          <w:numId w:val="5"/>
        </w:numPr>
        <w:ind w:left="1260" w:hanging="270"/>
        <w:jc w:val="both"/>
        <w:rPr>
          <w:sz w:val="23"/>
          <w:szCs w:val="23"/>
        </w:rPr>
      </w:pPr>
      <w:r w:rsidRPr="0013709E">
        <w:rPr>
          <w:sz w:val="23"/>
          <w:szCs w:val="23"/>
        </w:rPr>
        <w:t>Bilingual bereavement</w:t>
      </w:r>
      <w:r w:rsidR="000202BC" w:rsidRPr="0013709E">
        <w:rPr>
          <w:sz w:val="23"/>
          <w:szCs w:val="23"/>
        </w:rPr>
        <w:t xml:space="preserve"> support</w:t>
      </w:r>
    </w:p>
    <w:p w14:paraId="5BB73185" w14:textId="0A4594C1" w:rsidR="00A65BE9" w:rsidRPr="0013709E" w:rsidRDefault="00A65BE9" w:rsidP="0013709E">
      <w:pPr>
        <w:pStyle w:val="Default"/>
        <w:numPr>
          <w:ilvl w:val="1"/>
          <w:numId w:val="5"/>
        </w:numPr>
        <w:ind w:left="1260" w:hanging="270"/>
        <w:jc w:val="both"/>
        <w:rPr>
          <w:sz w:val="23"/>
          <w:szCs w:val="23"/>
        </w:rPr>
      </w:pPr>
      <w:r w:rsidRPr="0013709E">
        <w:rPr>
          <w:sz w:val="23"/>
          <w:szCs w:val="23"/>
        </w:rPr>
        <w:t>Provision of substance use services through TCHATT when indicated</w:t>
      </w:r>
    </w:p>
    <w:p w14:paraId="5053C0D0" w14:textId="3628FE79" w:rsidR="00015B76" w:rsidRPr="0013709E" w:rsidRDefault="00015B76" w:rsidP="0013709E">
      <w:pPr>
        <w:pStyle w:val="Default"/>
        <w:numPr>
          <w:ilvl w:val="1"/>
          <w:numId w:val="5"/>
        </w:numPr>
        <w:ind w:left="1260" w:hanging="270"/>
        <w:jc w:val="both"/>
        <w:rPr>
          <w:sz w:val="23"/>
          <w:szCs w:val="23"/>
        </w:rPr>
      </w:pPr>
      <w:r w:rsidRPr="0013709E">
        <w:rPr>
          <w:sz w:val="23"/>
          <w:szCs w:val="23"/>
        </w:rPr>
        <w:t>Impl</w:t>
      </w:r>
      <w:r w:rsidR="00A65BE9" w:rsidRPr="0013709E">
        <w:rPr>
          <w:sz w:val="23"/>
          <w:szCs w:val="23"/>
        </w:rPr>
        <w:t>e</w:t>
      </w:r>
      <w:r w:rsidRPr="0013709E">
        <w:rPr>
          <w:sz w:val="23"/>
          <w:szCs w:val="23"/>
        </w:rPr>
        <w:t>menting evidence-based prevention programs</w:t>
      </w:r>
    </w:p>
    <w:p w14:paraId="30B1A6EA" w14:textId="71FC9495" w:rsidR="00A65BE9" w:rsidRPr="0013709E" w:rsidRDefault="00A65BE9" w:rsidP="0013709E">
      <w:pPr>
        <w:pStyle w:val="Default"/>
        <w:numPr>
          <w:ilvl w:val="1"/>
          <w:numId w:val="5"/>
        </w:numPr>
        <w:ind w:left="1260" w:hanging="270"/>
        <w:jc w:val="both"/>
        <w:rPr>
          <w:sz w:val="23"/>
          <w:szCs w:val="23"/>
        </w:rPr>
      </w:pPr>
      <w:r w:rsidRPr="0013709E">
        <w:rPr>
          <w:sz w:val="23"/>
          <w:szCs w:val="23"/>
        </w:rPr>
        <w:t>Current funding request: $69,580,950</w:t>
      </w:r>
    </w:p>
    <w:p w14:paraId="01DD169D" w14:textId="3F68AF88" w:rsidR="00D8069A" w:rsidRDefault="00536EFF" w:rsidP="00E63F9A">
      <w:pPr>
        <w:pStyle w:val="Default"/>
        <w:numPr>
          <w:ilvl w:val="1"/>
          <w:numId w:val="5"/>
        </w:numPr>
        <w:ind w:left="1260" w:hanging="270"/>
        <w:rPr>
          <w:rFonts w:eastAsia="Calibri" w:cs="Times New Roman"/>
          <w:b/>
          <w:bCs/>
          <w:color w:val="FF0000"/>
        </w:rPr>
      </w:pPr>
      <w:r w:rsidRPr="00E63F9A">
        <w:rPr>
          <w:b/>
          <w:bCs/>
          <w:color w:val="FF0000"/>
          <w:sz w:val="23"/>
          <w:szCs w:val="23"/>
        </w:rPr>
        <w:t xml:space="preserve">&lt;&lt;Action Item: Luanne will </w:t>
      </w:r>
      <w:r w:rsidR="009E43C8">
        <w:rPr>
          <w:b/>
          <w:bCs/>
          <w:color w:val="FF0000"/>
          <w:sz w:val="23"/>
          <w:szCs w:val="23"/>
        </w:rPr>
        <w:t>follow up</w:t>
      </w:r>
      <w:r w:rsidRPr="00E63F9A">
        <w:rPr>
          <w:b/>
          <w:bCs/>
          <w:color w:val="FF0000"/>
          <w:sz w:val="23"/>
          <w:szCs w:val="23"/>
        </w:rPr>
        <w:t xml:space="preserve"> with Danette and Sonia</w:t>
      </w:r>
      <w:r w:rsidR="00413AC1" w:rsidRPr="00E63F9A">
        <w:rPr>
          <w:b/>
          <w:bCs/>
          <w:color w:val="FF0000"/>
          <w:sz w:val="23"/>
          <w:szCs w:val="23"/>
        </w:rPr>
        <w:t xml:space="preserve"> to </w:t>
      </w:r>
      <w:r w:rsidR="00990090" w:rsidRPr="00E63F9A">
        <w:rPr>
          <w:b/>
          <w:bCs/>
          <w:color w:val="FF0000"/>
          <w:sz w:val="23"/>
          <w:szCs w:val="23"/>
        </w:rPr>
        <w:t>ensure we’re aware of the</w:t>
      </w:r>
      <w:r w:rsidR="004224E4" w:rsidRPr="00E63F9A">
        <w:rPr>
          <w:b/>
          <w:bCs/>
          <w:color w:val="FF0000"/>
          <w:sz w:val="23"/>
          <w:szCs w:val="23"/>
        </w:rPr>
        <w:t xml:space="preserve"> big picture around what’s being proposed for children’s mental health</w:t>
      </w:r>
      <w:r w:rsidR="009E43C8">
        <w:rPr>
          <w:b/>
          <w:bCs/>
          <w:color w:val="FF0000"/>
          <w:sz w:val="23"/>
          <w:szCs w:val="23"/>
        </w:rPr>
        <w:t xml:space="preserve"> and</w:t>
      </w:r>
      <w:r w:rsidR="006B6E57" w:rsidRPr="00E63F9A">
        <w:rPr>
          <w:b/>
          <w:bCs/>
          <w:color w:val="FF0000"/>
          <w:sz w:val="23"/>
          <w:szCs w:val="23"/>
        </w:rPr>
        <w:t xml:space="preserve"> there’s no duplication</w:t>
      </w:r>
      <w:r w:rsidR="004224E4" w:rsidRPr="00E63F9A">
        <w:rPr>
          <w:b/>
          <w:bCs/>
          <w:color w:val="FF0000"/>
          <w:sz w:val="23"/>
          <w:szCs w:val="23"/>
        </w:rPr>
        <w:t>.&gt;&gt;</w:t>
      </w:r>
      <w:r w:rsidR="00396D68" w:rsidRPr="00E63F9A">
        <w:rPr>
          <w:rFonts w:eastAsia="Calibri" w:cs="Times New Roman"/>
          <w:b/>
          <w:bCs/>
          <w:color w:val="FF0000"/>
        </w:rPr>
        <w:br/>
      </w:r>
    </w:p>
    <w:p w14:paraId="36AA5706" w14:textId="77777777" w:rsidR="00E63F9A" w:rsidRPr="00027746" w:rsidRDefault="00E63F9A" w:rsidP="00E63F9A">
      <w:pPr>
        <w:pStyle w:val="Default"/>
        <w:numPr>
          <w:ilvl w:val="0"/>
          <w:numId w:val="5"/>
        </w:numPr>
        <w:ind w:left="990" w:hanging="270"/>
        <w:jc w:val="both"/>
        <w:rPr>
          <w:rFonts w:eastAsia="Calibri" w:cs="Times New Roman"/>
          <w:b/>
          <w:bCs/>
        </w:rPr>
      </w:pPr>
      <w:r>
        <w:rPr>
          <w:rFonts w:eastAsia="Calibri" w:cs="Times New Roman"/>
        </w:rPr>
        <w:t>Strategic Adult Mental Health Services Enhancement</w:t>
      </w:r>
    </w:p>
    <w:p w14:paraId="3FD945BD" w14:textId="77777777" w:rsidR="00E63F9A" w:rsidRPr="00E63F9A" w:rsidRDefault="00E63F9A" w:rsidP="00E63F9A">
      <w:pPr>
        <w:pStyle w:val="Default"/>
        <w:numPr>
          <w:ilvl w:val="1"/>
          <w:numId w:val="5"/>
        </w:numPr>
        <w:ind w:left="1260" w:hanging="270"/>
        <w:jc w:val="both"/>
        <w:rPr>
          <w:sz w:val="23"/>
          <w:szCs w:val="23"/>
        </w:rPr>
      </w:pPr>
      <w:r w:rsidRPr="00E63F9A">
        <w:rPr>
          <w:sz w:val="23"/>
          <w:szCs w:val="23"/>
        </w:rPr>
        <w:t>Expand access to telephonic consultative support to physicians and other providers for women during perinatal period</w:t>
      </w:r>
    </w:p>
    <w:p w14:paraId="0D554538" w14:textId="77777777" w:rsidR="00E63F9A" w:rsidRPr="00E63F9A" w:rsidRDefault="00E63F9A" w:rsidP="00E63F9A">
      <w:pPr>
        <w:pStyle w:val="Default"/>
        <w:numPr>
          <w:ilvl w:val="1"/>
          <w:numId w:val="5"/>
        </w:numPr>
        <w:ind w:left="1260" w:hanging="270"/>
        <w:jc w:val="both"/>
        <w:rPr>
          <w:sz w:val="23"/>
          <w:szCs w:val="23"/>
        </w:rPr>
      </w:pPr>
      <w:r w:rsidRPr="00E63F9A">
        <w:rPr>
          <w:sz w:val="23"/>
          <w:szCs w:val="23"/>
        </w:rPr>
        <w:t>Expand access of telephonic support to rural PCPs caring for adults with mental illness</w:t>
      </w:r>
    </w:p>
    <w:p w14:paraId="69F7F25A" w14:textId="77777777" w:rsidR="00E63F9A" w:rsidRDefault="00E63F9A" w:rsidP="00E63F9A">
      <w:pPr>
        <w:pStyle w:val="Default"/>
        <w:numPr>
          <w:ilvl w:val="1"/>
          <w:numId w:val="5"/>
        </w:numPr>
        <w:ind w:left="1260" w:hanging="270"/>
        <w:jc w:val="both"/>
        <w:rPr>
          <w:sz w:val="23"/>
          <w:szCs w:val="23"/>
        </w:rPr>
      </w:pPr>
      <w:r w:rsidRPr="00E63F9A">
        <w:rPr>
          <w:sz w:val="23"/>
          <w:szCs w:val="23"/>
        </w:rPr>
        <w:t>Implement suicide prevention initiative and adult collaborative care initiative</w:t>
      </w:r>
    </w:p>
    <w:p w14:paraId="1C6DAD9E" w14:textId="68194434" w:rsidR="00E63F9A" w:rsidRPr="00E63F9A" w:rsidRDefault="00E63F9A" w:rsidP="00E63F9A">
      <w:pPr>
        <w:pStyle w:val="Default"/>
        <w:numPr>
          <w:ilvl w:val="1"/>
          <w:numId w:val="5"/>
        </w:numPr>
        <w:ind w:left="1260" w:hanging="270"/>
        <w:jc w:val="both"/>
        <w:rPr>
          <w:sz w:val="23"/>
          <w:szCs w:val="23"/>
        </w:rPr>
      </w:pPr>
      <w:r w:rsidRPr="00E63F9A">
        <w:rPr>
          <w:rFonts w:eastAsia="Calibri" w:cs="Times New Roman"/>
        </w:rPr>
        <w:t>Current funding request: $27,598,844</w:t>
      </w:r>
    </w:p>
    <w:p w14:paraId="2C5A731B" w14:textId="51D728D7" w:rsidR="00E63F9A" w:rsidRDefault="00E63F9A" w:rsidP="00E63F9A">
      <w:pPr>
        <w:pStyle w:val="Default"/>
        <w:ind w:left="1260"/>
        <w:jc w:val="both"/>
        <w:rPr>
          <w:sz w:val="23"/>
          <w:szCs w:val="23"/>
        </w:rPr>
      </w:pPr>
    </w:p>
    <w:p w14:paraId="4646AEB3" w14:textId="34A9FFB2" w:rsidR="006606BC" w:rsidRDefault="006606BC" w:rsidP="006606BC">
      <w:pPr>
        <w:pStyle w:val="Default"/>
        <w:numPr>
          <w:ilvl w:val="0"/>
          <w:numId w:val="5"/>
        </w:numPr>
        <w:ind w:left="990" w:hanging="270"/>
        <w:jc w:val="both"/>
        <w:rPr>
          <w:sz w:val="23"/>
          <w:szCs w:val="23"/>
        </w:rPr>
      </w:pPr>
      <w:r w:rsidRPr="006606BC">
        <w:rPr>
          <w:rFonts w:eastAsia="Calibri" w:cs="Times New Roman"/>
        </w:rPr>
        <w:t>Strategic</w:t>
      </w:r>
      <w:r w:rsidRPr="006606BC">
        <w:rPr>
          <w:sz w:val="23"/>
          <w:szCs w:val="23"/>
        </w:rPr>
        <w:t xml:space="preserve"> Mental Health Research Proposals designed to address the impact of COVID on Mental Health Services in Texas.</w:t>
      </w:r>
    </w:p>
    <w:p w14:paraId="78C321A2" w14:textId="6D7984CE" w:rsidR="006606BC" w:rsidRDefault="006606BC" w:rsidP="006606BC">
      <w:pPr>
        <w:pStyle w:val="Default"/>
        <w:ind w:left="990"/>
        <w:jc w:val="both"/>
        <w:rPr>
          <w:sz w:val="23"/>
          <w:szCs w:val="23"/>
        </w:rPr>
      </w:pPr>
    </w:p>
    <w:p w14:paraId="22A1C7A4" w14:textId="77777777" w:rsidR="0081612E" w:rsidRDefault="0081612E" w:rsidP="0081612E">
      <w:pPr>
        <w:pStyle w:val="ListParagraph"/>
        <w:numPr>
          <w:ilvl w:val="2"/>
          <w:numId w:val="1"/>
        </w:numPr>
        <w:spacing w:line="256" w:lineRule="auto"/>
        <w:ind w:left="1620" w:hanging="450"/>
        <w:rPr>
          <w:rFonts w:ascii="Calibri" w:eastAsia="Calibri" w:hAnsi="Calibri" w:cs="Times New Roman"/>
          <w:sz w:val="24"/>
          <w:szCs w:val="24"/>
        </w:rPr>
      </w:pPr>
      <w:r>
        <w:rPr>
          <w:rFonts w:ascii="Calibri" w:eastAsia="Calibri" w:hAnsi="Calibri" w:cs="Times New Roman"/>
          <w:sz w:val="24"/>
          <w:szCs w:val="24"/>
        </w:rPr>
        <w:t>Development and evaluation of family resilience</w:t>
      </w:r>
    </w:p>
    <w:p w14:paraId="3374B280" w14:textId="77777777" w:rsidR="0081612E" w:rsidRDefault="0081612E" w:rsidP="0081612E">
      <w:pPr>
        <w:pStyle w:val="ListParagraph"/>
        <w:numPr>
          <w:ilvl w:val="3"/>
          <w:numId w:val="9"/>
        </w:numPr>
        <w:ind w:left="2160" w:hanging="450"/>
        <w:rPr>
          <w:rFonts w:ascii="Calibri" w:eastAsia="Calibri" w:hAnsi="Calibri" w:cs="Times New Roman"/>
          <w:sz w:val="24"/>
          <w:szCs w:val="24"/>
        </w:rPr>
      </w:pPr>
      <w:r>
        <w:rPr>
          <w:rFonts w:ascii="Calibri" w:eastAsia="Calibri" w:hAnsi="Calibri" w:cs="Times New Roman"/>
          <w:sz w:val="24"/>
          <w:szCs w:val="24"/>
        </w:rPr>
        <w:t>Develop and implement a measurement based clinical decision-making model for treating families experiencing mental health issues during and after the pandemic</w:t>
      </w:r>
    </w:p>
    <w:p w14:paraId="1EF09CC3" w14:textId="717E6487" w:rsidR="0081612E" w:rsidRDefault="0081612E" w:rsidP="0081612E">
      <w:pPr>
        <w:pStyle w:val="ListParagraph"/>
        <w:numPr>
          <w:ilvl w:val="3"/>
          <w:numId w:val="9"/>
        </w:numPr>
        <w:ind w:left="2160" w:hanging="450"/>
        <w:rPr>
          <w:rFonts w:ascii="Calibri" w:eastAsia="Calibri" w:hAnsi="Calibri" w:cs="Times New Roman"/>
          <w:sz w:val="24"/>
          <w:szCs w:val="24"/>
        </w:rPr>
      </w:pPr>
      <w:r>
        <w:rPr>
          <w:rFonts w:ascii="Calibri" w:eastAsia="Calibri" w:hAnsi="Calibri" w:cs="Times New Roman"/>
          <w:sz w:val="24"/>
          <w:szCs w:val="24"/>
        </w:rPr>
        <w:t>Current funding request: $2,995,555</w:t>
      </w:r>
      <w:r w:rsidR="00EC2B72">
        <w:rPr>
          <w:rFonts w:ascii="Calibri" w:eastAsia="Calibri" w:hAnsi="Calibri" w:cs="Times New Roman"/>
          <w:sz w:val="24"/>
          <w:szCs w:val="24"/>
        </w:rPr>
        <w:br/>
      </w:r>
    </w:p>
    <w:p w14:paraId="76BE9499" w14:textId="77777777" w:rsidR="00EC2B72" w:rsidRDefault="00EC2B72" w:rsidP="00EC2B72">
      <w:pPr>
        <w:pStyle w:val="ListParagraph"/>
        <w:numPr>
          <w:ilvl w:val="2"/>
          <w:numId w:val="1"/>
        </w:numPr>
        <w:spacing w:line="256" w:lineRule="auto"/>
        <w:ind w:left="1620" w:hanging="450"/>
        <w:rPr>
          <w:rFonts w:ascii="Calibri" w:eastAsia="Calibri" w:hAnsi="Calibri" w:cs="Times New Roman"/>
          <w:sz w:val="24"/>
          <w:szCs w:val="24"/>
        </w:rPr>
      </w:pPr>
      <w:r>
        <w:rPr>
          <w:rFonts w:ascii="Calibri" w:eastAsia="Calibri" w:hAnsi="Calibri" w:cs="Times New Roman"/>
          <w:sz w:val="24"/>
          <w:szCs w:val="24"/>
        </w:rPr>
        <w:t>CTRN Psychotherapy</w:t>
      </w:r>
    </w:p>
    <w:p w14:paraId="085798E9" w14:textId="77777777" w:rsidR="00EC2B72" w:rsidRDefault="00EC2B72" w:rsidP="00EC2B72">
      <w:pPr>
        <w:pStyle w:val="ListParagraph"/>
        <w:numPr>
          <w:ilvl w:val="3"/>
          <w:numId w:val="9"/>
        </w:numPr>
        <w:ind w:left="2160" w:hanging="450"/>
        <w:rPr>
          <w:rFonts w:ascii="Calibri" w:eastAsia="Calibri" w:hAnsi="Calibri" w:cs="Times New Roman"/>
          <w:sz w:val="24"/>
          <w:szCs w:val="24"/>
        </w:rPr>
      </w:pPr>
      <w:r>
        <w:rPr>
          <w:rFonts w:ascii="Calibri" w:eastAsia="Calibri" w:hAnsi="Calibri" w:cs="Times New Roman"/>
          <w:sz w:val="24"/>
          <w:szCs w:val="24"/>
        </w:rPr>
        <w:t>Train therapists to provide TF-CBT and CPT to Texas children with PTSD</w:t>
      </w:r>
    </w:p>
    <w:p w14:paraId="2391E8B4" w14:textId="77777777" w:rsidR="00EC2B72" w:rsidRDefault="00EC2B72" w:rsidP="00EC2B72">
      <w:pPr>
        <w:pStyle w:val="ListParagraph"/>
        <w:numPr>
          <w:ilvl w:val="3"/>
          <w:numId w:val="9"/>
        </w:numPr>
        <w:ind w:left="2160" w:hanging="450"/>
        <w:rPr>
          <w:rFonts w:ascii="Calibri" w:eastAsia="Calibri" w:hAnsi="Calibri" w:cs="Times New Roman"/>
          <w:sz w:val="24"/>
          <w:szCs w:val="24"/>
        </w:rPr>
      </w:pPr>
      <w:r>
        <w:rPr>
          <w:rFonts w:ascii="Calibri" w:eastAsia="Calibri" w:hAnsi="Calibri" w:cs="Times New Roman"/>
          <w:sz w:val="24"/>
          <w:szCs w:val="24"/>
        </w:rPr>
        <w:t>Current funding request: $13,750,000</w:t>
      </w:r>
    </w:p>
    <w:p w14:paraId="69E8CA32" w14:textId="77777777" w:rsidR="0081612E" w:rsidRPr="00E63F9A" w:rsidRDefault="0081612E" w:rsidP="006606BC">
      <w:pPr>
        <w:pStyle w:val="Default"/>
        <w:ind w:left="990"/>
        <w:jc w:val="both"/>
        <w:rPr>
          <w:sz w:val="23"/>
          <w:szCs w:val="23"/>
        </w:rPr>
      </w:pPr>
    </w:p>
    <w:p w14:paraId="41E0CC7A" w14:textId="647FB5A0" w:rsidR="00BF209D" w:rsidRDefault="00BF209D" w:rsidP="00EC2B72">
      <w:pPr>
        <w:pStyle w:val="ListParagraph"/>
        <w:numPr>
          <w:ilvl w:val="2"/>
          <w:numId w:val="1"/>
        </w:numPr>
        <w:spacing w:line="256" w:lineRule="auto"/>
        <w:ind w:left="1620" w:hanging="450"/>
        <w:rPr>
          <w:rFonts w:ascii="Calibri" w:eastAsia="Calibri" w:hAnsi="Calibri" w:cs="Times New Roman"/>
          <w:sz w:val="24"/>
          <w:szCs w:val="24"/>
        </w:rPr>
      </w:pPr>
      <w:r>
        <w:rPr>
          <w:rFonts w:ascii="Calibri" w:eastAsia="Calibri" w:hAnsi="Calibri" w:cs="Times New Roman"/>
          <w:sz w:val="24"/>
          <w:szCs w:val="24"/>
        </w:rPr>
        <w:t>Early Psychosis</w:t>
      </w:r>
    </w:p>
    <w:p w14:paraId="1267B08A" w14:textId="388B81EE" w:rsidR="00BF209D" w:rsidRDefault="00B0285B" w:rsidP="00EC2B72">
      <w:pPr>
        <w:pStyle w:val="ListParagraph"/>
        <w:numPr>
          <w:ilvl w:val="3"/>
          <w:numId w:val="9"/>
        </w:numPr>
        <w:ind w:left="2160" w:hanging="450"/>
        <w:rPr>
          <w:rFonts w:ascii="Calibri" w:eastAsia="Calibri" w:hAnsi="Calibri" w:cs="Times New Roman"/>
          <w:sz w:val="24"/>
          <w:szCs w:val="24"/>
        </w:rPr>
      </w:pPr>
      <w:r>
        <w:rPr>
          <w:rFonts w:ascii="Calibri" w:eastAsia="Calibri" w:hAnsi="Calibri" w:cs="Times New Roman"/>
          <w:sz w:val="24"/>
          <w:szCs w:val="24"/>
        </w:rPr>
        <w:lastRenderedPageBreak/>
        <w:t>Implement</w:t>
      </w:r>
      <w:r w:rsidR="00BF209D">
        <w:rPr>
          <w:rFonts w:ascii="Calibri" w:eastAsia="Calibri" w:hAnsi="Calibri" w:cs="Times New Roman"/>
          <w:sz w:val="24"/>
          <w:szCs w:val="24"/>
        </w:rPr>
        <w:t xml:space="preserve"> </w:t>
      </w:r>
      <w:r>
        <w:rPr>
          <w:rFonts w:ascii="Calibri" w:eastAsia="Calibri" w:hAnsi="Calibri" w:cs="Times New Roman"/>
          <w:sz w:val="24"/>
          <w:szCs w:val="24"/>
        </w:rPr>
        <w:t>specialty</w:t>
      </w:r>
      <w:r w:rsidR="00BF209D">
        <w:rPr>
          <w:rFonts w:ascii="Calibri" w:eastAsia="Calibri" w:hAnsi="Calibri" w:cs="Times New Roman"/>
          <w:sz w:val="24"/>
          <w:szCs w:val="24"/>
        </w:rPr>
        <w:t xml:space="preserve"> care services in the community </w:t>
      </w:r>
      <w:r>
        <w:rPr>
          <w:rFonts w:ascii="Calibri" w:eastAsia="Calibri" w:hAnsi="Calibri" w:cs="Times New Roman"/>
          <w:sz w:val="24"/>
          <w:szCs w:val="24"/>
        </w:rPr>
        <w:t>for tra</w:t>
      </w:r>
      <w:r w:rsidR="00DB4A60">
        <w:rPr>
          <w:rFonts w:ascii="Calibri" w:eastAsia="Calibri" w:hAnsi="Calibri" w:cs="Times New Roman"/>
          <w:sz w:val="24"/>
          <w:szCs w:val="24"/>
        </w:rPr>
        <w:t>nsitiona</w:t>
      </w:r>
      <w:r>
        <w:rPr>
          <w:rFonts w:ascii="Calibri" w:eastAsia="Calibri" w:hAnsi="Calibri" w:cs="Times New Roman"/>
          <w:sz w:val="24"/>
          <w:szCs w:val="24"/>
        </w:rPr>
        <w:t xml:space="preserve">l-age youth with signs and symptoms of </w:t>
      </w:r>
      <w:r w:rsidR="00DB4A60">
        <w:rPr>
          <w:rFonts w:ascii="Calibri" w:eastAsia="Calibri" w:hAnsi="Calibri" w:cs="Times New Roman"/>
          <w:sz w:val="24"/>
          <w:szCs w:val="24"/>
        </w:rPr>
        <w:t>early-onset</w:t>
      </w:r>
      <w:r w:rsidR="00875EBD">
        <w:rPr>
          <w:rFonts w:ascii="Calibri" w:eastAsia="Calibri" w:hAnsi="Calibri" w:cs="Times New Roman"/>
          <w:sz w:val="24"/>
          <w:szCs w:val="24"/>
        </w:rPr>
        <w:t xml:space="preserve"> </w:t>
      </w:r>
      <w:r>
        <w:rPr>
          <w:rFonts w:ascii="Calibri" w:eastAsia="Calibri" w:hAnsi="Calibri" w:cs="Times New Roman"/>
          <w:sz w:val="24"/>
          <w:szCs w:val="24"/>
        </w:rPr>
        <w:t>psychosis</w:t>
      </w:r>
    </w:p>
    <w:p w14:paraId="1181F63C" w14:textId="7E3098F3" w:rsidR="00B0285B" w:rsidRDefault="00B0285B" w:rsidP="00EC2B72">
      <w:pPr>
        <w:pStyle w:val="ListParagraph"/>
        <w:numPr>
          <w:ilvl w:val="3"/>
          <w:numId w:val="9"/>
        </w:numPr>
        <w:ind w:left="2160" w:hanging="450"/>
        <w:rPr>
          <w:rFonts w:ascii="Calibri" w:eastAsia="Calibri" w:hAnsi="Calibri" w:cs="Times New Roman"/>
          <w:sz w:val="24"/>
          <w:szCs w:val="24"/>
        </w:rPr>
      </w:pPr>
      <w:r>
        <w:rPr>
          <w:rFonts w:ascii="Calibri" w:eastAsia="Calibri" w:hAnsi="Calibri" w:cs="Times New Roman"/>
          <w:sz w:val="24"/>
          <w:szCs w:val="24"/>
        </w:rPr>
        <w:t>Current funding request: $9,332,600</w:t>
      </w:r>
    </w:p>
    <w:p w14:paraId="209F9F1A" w14:textId="77777777" w:rsidR="00666206" w:rsidRPr="00F37BEA" w:rsidRDefault="00666206" w:rsidP="00666206">
      <w:pPr>
        <w:pStyle w:val="ListParagraph"/>
        <w:ind w:left="2160"/>
        <w:rPr>
          <w:rFonts w:ascii="Calibri" w:eastAsia="Calibri" w:hAnsi="Calibri" w:cs="Times New Roman"/>
          <w:sz w:val="24"/>
          <w:szCs w:val="24"/>
        </w:rPr>
      </w:pPr>
    </w:p>
    <w:p w14:paraId="1374E38A" w14:textId="16E4AFB2" w:rsidR="00FE1947" w:rsidRDefault="00FE1947" w:rsidP="00EC2B72">
      <w:pPr>
        <w:pStyle w:val="ListParagraph"/>
        <w:numPr>
          <w:ilvl w:val="2"/>
          <w:numId w:val="1"/>
        </w:numPr>
        <w:spacing w:line="256" w:lineRule="auto"/>
        <w:ind w:left="1620" w:hanging="450"/>
        <w:rPr>
          <w:rFonts w:ascii="Calibri" w:eastAsia="Calibri" w:hAnsi="Calibri" w:cs="Times New Roman"/>
          <w:sz w:val="24"/>
          <w:szCs w:val="24"/>
        </w:rPr>
      </w:pPr>
      <w:r>
        <w:rPr>
          <w:rFonts w:ascii="Calibri" w:eastAsia="Calibri" w:hAnsi="Calibri" w:cs="Times New Roman"/>
          <w:sz w:val="24"/>
          <w:szCs w:val="24"/>
        </w:rPr>
        <w:t>Risk and Resilience Research</w:t>
      </w:r>
    </w:p>
    <w:p w14:paraId="5E35106F" w14:textId="6FC83FE9" w:rsidR="00FE1947" w:rsidRDefault="00FE1947" w:rsidP="00EC2B72">
      <w:pPr>
        <w:pStyle w:val="ListParagraph"/>
        <w:numPr>
          <w:ilvl w:val="3"/>
          <w:numId w:val="9"/>
        </w:numPr>
        <w:ind w:left="2160" w:hanging="450"/>
        <w:rPr>
          <w:rFonts w:ascii="Calibri" w:eastAsia="Calibri" w:hAnsi="Calibri" w:cs="Times New Roman"/>
          <w:sz w:val="24"/>
          <w:szCs w:val="24"/>
        </w:rPr>
      </w:pPr>
      <w:r>
        <w:rPr>
          <w:rFonts w:ascii="Calibri" w:eastAsia="Calibri" w:hAnsi="Calibri" w:cs="Times New Roman"/>
          <w:sz w:val="24"/>
          <w:szCs w:val="24"/>
        </w:rPr>
        <w:t>Impact of Covid on youth and their families will be evaluated to identify role of psychological factors associated with risk and resilience</w:t>
      </w:r>
    </w:p>
    <w:p w14:paraId="5289D162" w14:textId="5D948841" w:rsidR="00583994" w:rsidRPr="00EC2B72" w:rsidRDefault="00FE1947" w:rsidP="00EC2B72">
      <w:pPr>
        <w:pStyle w:val="ListParagraph"/>
        <w:numPr>
          <w:ilvl w:val="3"/>
          <w:numId w:val="9"/>
        </w:numPr>
        <w:ind w:left="2160" w:hanging="450"/>
        <w:rPr>
          <w:rFonts w:ascii="Calibri" w:eastAsia="Calibri" w:hAnsi="Calibri" w:cs="Times New Roman"/>
          <w:sz w:val="24"/>
          <w:szCs w:val="24"/>
        </w:rPr>
      </w:pPr>
      <w:r>
        <w:rPr>
          <w:rFonts w:ascii="Calibri" w:eastAsia="Calibri" w:hAnsi="Calibri" w:cs="Times New Roman"/>
          <w:sz w:val="24"/>
          <w:szCs w:val="24"/>
        </w:rPr>
        <w:t xml:space="preserve">Current funding request: </w:t>
      </w:r>
      <w:r w:rsidR="00326151">
        <w:rPr>
          <w:rFonts w:ascii="Calibri" w:eastAsia="Calibri" w:hAnsi="Calibri" w:cs="Times New Roman"/>
          <w:sz w:val="24"/>
          <w:szCs w:val="24"/>
        </w:rPr>
        <w:t>$14,635,862</w:t>
      </w:r>
      <w:r w:rsidR="006403DF">
        <w:rPr>
          <w:rFonts w:ascii="Calibri" w:eastAsia="Calibri" w:hAnsi="Calibri" w:cs="Times New Roman"/>
          <w:sz w:val="24"/>
          <w:szCs w:val="24"/>
        </w:rPr>
        <w:br/>
      </w:r>
    </w:p>
    <w:p w14:paraId="3C8A5DC4" w14:textId="44DBCE32" w:rsidR="00235F45" w:rsidRDefault="00235F45" w:rsidP="00EC2B72">
      <w:pPr>
        <w:pStyle w:val="ListParagraph"/>
        <w:numPr>
          <w:ilvl w:val="2"/>
          <w:numId w:val="1"/>
        </w:numPr>
        <w:spacing w:line="256" w:lineRule="auto"/>
        <w:ind w:left="1620" w:hanging="450"/>
        <w:rPr>
          <w:rFonts w:ascii="Calibri" w:eastAsia="Calibri" w:hAnsi="Calibri" w:cs="Times New Roman"/>
          <w:sz w:val="24"/>
          <w:szCs w:val="24"/>
        </w:rPr>
      </w:pPr>
      <w:r>
        <w:rPr>
          <w:rFonts w:ascii="Calibri" w:eastAsia="Calibri" w:hAnsi="Calibri" w:cs="Times New Roman"/>
          <w:sz w:val="24"/>
          <w:szCs w:val="24"/>
        </w:rPr>
        <w:t>Data Net</w:t>
      </w:r>
    </w:p>
    <w:p w14:paraId="29276523" w14:textId="0CDDF0F5" w:rsidR="000E7B7D" w:rsidRDefault="00235F45" w:rsidP="00EC2B72">
      <w:pPr>
        <w:pStyle w:val="ListParagraph"/>
        <w:numPr>
          <w:ilvl w:val="3"/>
          <w:numId w:val="9"/>
        </w:numPr>
        <w:ind w:left="2160" w:hanging="450"/>
        <w:rPr>
          <w:rFonts w:ascii="Calibri" w:eastAsia="Calibri" w:hAnsi="Calibri" w:cs="Times New Roman"/>
          <w:sz w:val="24"/>
          <w:szCs w:val="24"/>
        </w:rPr>
      </w:pPr>
      <w:r>
        <w:rPr>
          <w:rFonts w:ascii="Calibri" w:eastAsia="Calibri" w:hAnsi="Calibri" w:cs="Times New Roman"/>
          <w:sz w:val="24"/>
          <w:szCs w:val="24"/>
        </w:rPr>
        <w:t xml:space="preserve">Establish </w:t>
      </w:r>
      <w:r w:rsidR="00B02765">
        <w:rPr>
          <w:rFonts w:ascii="Calibri" w:eastAsia="Calibri" w:hAnsi="Calibri" w:cs="Times New Roman"/>
          <w:sz w:val="24"/>
          <w:szCs w:val="24"/>
        </w:rPr>
        <w:t>data driven treatment approach</w:t>
      </w:r>
      <w:r w:rsidR="00B06237">
        <w:rPr>
          <w:rFonts w:ascii="Calibri" w:eastAsia="Calibri" w:hAnsi="Calibri" w:cs="Times New Roman"/>
          <w:sz w:val="24"/>
          <w:szCs w:val="24"/>
        </w:rPr>
        <w:t xml:space="preserve">, </w:t>
      </w:r>
      <w:r w:rsidR="00BF77B0">
        <w:rPr>
          <w:rFonts w:ascii="Calibri" w:eastAsia="Calibri" w:hAnsi="Calibri" w:cs="Times New Roman"/>
          <w:sz w:val="24"/>
          <w:szCs w:val="24"/>
        </w:rPr>
        <w:t xml:space="preserve">data-based treatment guidelines, and </w:t>
      </w:r>
      <w:r w:rsidR="00DA00EE">
        <w:rPr>
          <w:rFonts w:ascii="Calibri" w:eastAsia="Calibri" w:hAnsi="Calibri" w:cs="Times New Roman"/>
          <w:sz w:val="24"/>
          <w:szCs w:val="24"/>
        </w:rPr>
        <w:t>implement in real time</w:t>
      </w:r>
      <w:r w:rsidR="00992146">
        <w:rPr>
          <w:rFonts w:ascii="Calibri" w:eastAsia="Calibri" w:hAnsi="Calibri" w:cs="Times New Roman"/>
          <w:sz w:val="24"/>
          <w:szCs w:val="24"/>
        </w:rPr>
        <w:t xml:space="preserve"> in response to SARS-CoV-2</w:t>
      </w:r>
    </w:p>
    <w:p w14:paraId="302D7222" w14:textId="3969195E" w:rsidR="000B63E5" w:rsidRDefault="000E7B7D" w:rsidP="00EC2B72">
      <w:pPr>
        <w:pStyle w:val="ListParagraph"/>
        <w:numPr>
          <w:ilvl w:val="3"/>
          <w:numId w:val="9"/>
        </w:numPr>
        <w:ind w:left="2160" w:hanging="450"/>
        <w:rPr>
          <w:rFonts w:ascii="Calibri" w:eastAsia="Calibri" w:hAnsi="Calibri" w:cs="Times New Roman"/>
          <w:sz w:val="24"/>
          <w:szCs w:val="24"/>
        </w:rPr>
      </w:pPr>
      <w:r>
        <w:rPr>
          <w:rFonts w:ascii="Calibri" w:eastAsia="Calibri" w:hAnsi="Calibri" w:cs="Times New Roman"/>
          <w:sz w:val="24"/>
          <w:szCs w:val="24"/>
        </w:rPr>
        <w:t>Current funding request: $21,000,000</w:t>
      </w:r>
      <w:r w:rsidR="00EC2B72">
        <w:rPr>
          <w:rFonts w:ascii="Calibri" w:eastAsia="Calibri" w:hAnsi="Calibri" w:cs="Times New Roman"/>
          <w:sz w:val="24"/>
          <w:szCs w:val="24"/>
        </w:rPr>
        <w:br/>
      </w:r>
    </w:p>
    <w:p w14:paraId="7972B485" w14:textId="77777777" w:rsidR="000B63E5" w:rsidRDefault="000B63E5" w:rsidP="00EC2B72">
      <w:pPr>
        <w:pStyle w:val="ListParagraph"/>
        <w:numPr>
          <w:ilvl w:val="2"/>
          <w:numId w:val="1"/>
        </w:numPr>
        <w:spacing w:line="256" w:lineRule="auto"/>
        <w:ind w:left="1620" w:hanging="450"/>
        <w:rPr>
          <w:rFonts w:ascii="Calibri" w:eastAsia="Calibri" w:hAnsi="Calibri" w:cs="Times New Roman"/>
          <w:sz w:val="24"/>
          <w:szCs w:val="24"/>
        </w:rPr>
      </w:pPr>
      <w:r>
        <w:rPr>
          <w:rFonts w:ascii="Calibri" w:eastAsia="Calibri" w:hAnsi="Calibri" w:cs="Times New Roman"/>
          <w:sz w:val="24"/>
          <w:szCs w:val="24"/>
        </w:rPr>
        <w:t>Depression Network for young Adult Providers</w:t>
      </w:r>
    </w:p>
    <w:p w14:paraId="12355050" w14:textId="77777777" w:rsidR="00EA1CB8" w:rsidRDefault="00EA1CB8" w:rsidP="00EC2B72">
      <w:pPr>
        <w:pStyle w:val="ListParagraph"/>
        <w:numPr>
          <w:ilvl w:val="3"/>
          <w:numId w:val="9"/>
        </w:numPr>
        <w:ind w:left="2160" w:hanging="450"/>
        <w:rPr>
          <w:rFonts w:ascii="Calibri" w:eastAsia="Calibri" w:hAnsi="Calibri" w:cs="Times New Roman"/>
          <w:sz w:val="24"/>
          <w:szCs w:val="24"/>
        </w:rPr>
      </w:pPr>
      <w:r>
        <w:rPr>
          <w:rFonts w:ascii="Calibri" w:eastAsia="Calibri" w:hAnsi="Calibri" w:cs="Times New Roman"/>
          <w:sz w:val="24"/>
          <w:szCs w:val="24"/>
        </w:rPr>
        <w:t>Identify ways to identify college students in need of mental health services to optimize these services based on individual characteristics</w:t>
      </w:r>
    </w:p>
    <w:p w14:paraId="3F822E01" w14:textId="750510AD" w:rsidR="00235F45" w:rsidRPr="00583994" w:rsidRDefault="00EA1CB8" w:rsidP="00EC2B72">
      <w:pPr>
        <w:pStyle w:val="ListParagraph"/>
        <w:numPr>
          <w:ilvl w:val="3"/>
          <w:numId w:val="9"/>
        </w:numPr>
        <w:ind w:left="2160" w:hanging="450"/>
        <w:rPr>
          <w:rFonts w:ascii="Calibri" w:eastAsia="Calibri" w:hAnsi="Calibri" w:cs="Times New Roman"/>
          <w:sz w:val="24"/>
          <w:szCs w:val="24"/>
        </w:rPr>
      </w:pPr>
      <w:r>
        <w:rPr>
          <w:rFonts w:ascii="Calibri" w:eastAsia="Calibri" w:hAnsi="Calibri" w:cs="Times New Roman"/>
          <w:sz w:val="24"/>
          <w:szCs w:val="24"/>
        </w:rPr>
        <w:t>Current funding request: $6,421,328</w:t>
      </w:r>
      <w:r w:rsidR="000E7B7D">
        <w:rPr>
          <w:rFonts w:ascii="Calibri" w:eastAsia="Calibri" w:hAnsi="Calibri" w:cs="Times New Roman"/>
          <w:sz w:val="24"/>
          <w:szCs w:val="24"/>
        </w:rPr>
        <w:t xml:space="preserve"> </w:t>
      </w:r>
    </w:p>
    <w:p w14:paraId="0FFC5FF5" w14:textId="77777777" w:rsidR="00410EF6" w:rsidRPr="00410EF6" w:rsidRDefault="00410EF6" w:rsidP="00410EF6">
      <w:pPr>
        <w:spacing w:after="0" w:line="240" w:lineRule="auto"/>
        <w:rPr>
          <w:rFonts w:ascii="Calibri" w:eastAsia="Calibri" w:hAnsi="Calibri" w:cs="Calibri"/>
          <w:sz w:val="24"/>
          <w:szCs w:val="24"/>
        </w:rPr>
      </w:pPr>
    </w:p>
    <w:p w14:paraId="3055E3CC" w14:textId="6DB040C4" w:rsidR="00F37BEA" w:rsidRPr="00F37BEA" w:rsidRDefault="00F37BEA" w:rsidP="00F37BEA">
      <w:pPr>
        <w:pStyle w:val="ListParagraph"/>
        <w:numPr>
          <w:ilvl w:val="0"/>
          <w:numId w:val="1"/>
        </w:numPr>
        <w:rPr>
          <w:b/>
          <w:bCs/>
          <w:sz w:val="24"/>
          <w:szCs w:val="24"/>
        </w:rPr>
      </w:pPr>
      <w:r w:rsidRPr="00F37BEA">
        <w:rPr>
          <w:b/>
          <w:bCs/>
          <w:sz w:val="24"/>
          <w:szCs w:val="24"/>
        </w:rPr>
        <w:t xml:space="preserve">If necessary, closed session for consultation with attorney regarding legal matters, related to posted items, pursuant to Section 551.071 of the Texas Government Code </w:t>
      </w:r>
    </w:p>
    <w:p w14:paraId="1DB18DE0" w14:textId="77777777" w:rsidR="00F37BEA" w:rsidRPr="00F37BEA" w:rsidRDefault="00F37BEA" w:rsidP="00F37BEA">
      <w:pPr>
        <w:pStyle w:val="ListParagraph"/>
        <w:rPr>
          <w:b/>
          <w:bCs/>
          <w:sz w:val="24"/>
          <w:szCs w:val="24"/>
        </w:rPr>
      </w:pPr>
    </w:p>
    <w:p w14:paraId="2AC1BE8A" w14:textId="77777777" w:rsidR="00F37BEA" w:rsidRPr="00F37BEA" w:rsidRDefault="00F37BEA" w:rsidP="00F37BEA">
      <w:pPr>
        <w:pStyle w:val="ListParagraph"/>
        <w:numPr>
          <w:ilvl w:val="0"/>
          <w:numId w:val="1"/>
        </w:numPr>
        <w:rPr>
          <w:b/>
          <w:bCs/>
          <w:sz w:val="24"/>
          <w:szCs w:val="24"/>
        </w:rPr>
      </w:pPr>
      <w:r w:rsidRPr="00F37BEA">
        <w:rPr>
          <w:b/>
          <w:bCs/>
          <w:sz w:val="24"/>
          <w:szCs w:val="24"/>
        </w:rPr>
        <w:t xml:space="preserve">Adjournment </w:t>
      </w:r>
    </w:p>
    <w:p w14:paraId="7A25EA0B" w14:textId="5D2A09E1" w:rsidR="00410EF6" w:rsidRDefault="00410EF6" w:rsidP="00F37BEA">
      <w:pPr>
        <w:pStyle w:val="ListParagraph"/>
        <w:rPr>
          <w:b/>
          <w:bCs/>
        </w:rPr>
      </w:pPr>
    </w:p>
    <w:p w14:paraId="576CAD44" w14:textId="291DC834" w:rsidR="00987006" w:rsidRDefault="00987006"/>
    <w:p w14:paraId="76964383" w14:textId="2ECB78F5" w:rsidR="006B44F0" w:rsidRDefault="006B44F0"/>
    <w:p w14:paraId="4EEC1596" w14:textId="5204F960" w:rsidR="007B33E9" w:rsidRDefault="007B33E9"/>
    <w:p w14:paraId="23DFC892" w14:textId="5B1E43B5" w:rsidR="007B33E9" w:rsidRDefault="007B33E9"/>
    <w:p w14:paraId="33185936" w14:textId="48233A05" w:rsidR="007B33E9" w:rsidRDefault="007B33E9"/>
    <w:p w14:paraId="0A759DA6" w14:textId="5D2D95E3" w:rsidR="007B33E9" w:rsidRDefault="007B33E9"/>
    <w:p w14:paraId="38DC023A" w14:textId="6B4E3FF6" w:rsidR="007B33E9" w:rsidRDefault="007B33E9"/>
    <w:p w14:paraId="33F8B8DA" w14:textId="67D86008" w:rsidR="007B33E9" w:rsidRDefault="007B33E9"/>
    <w:p w14:paraId="72E8EEC4" w14:textId="6D1CC990" w:rsidR="007B33E9" w:rsidRDefault="007B33E9"/>
    <w:p w14:paraId="046D9CF7" w14:textId="7C2B68BF" w:rsidR="007B33E9" w:rsidRDefault="007B33E9"/>
    <w:p w14:paraId="1EEAE474" w14:textId="77777777" w:rsidR="009915E4" w:rsidRDefault="009915E4">
      <w:pPr>
        <w:rPr>
          <w:b/>
          <w:bCs/>
        </w:rPr>
      </w:pPr>
      <w:r>
        <w:rPr>
          <w:b/>
          <w:bCs/>
        </w:rPr>
        <w:br w:type="page"/>
      </w:r>
    </w:p>
    <w:p w14:paraId="00719E2B" w14:textId="62FCFFB6" w:rsidR="00C873B9" w:rsidRDefault="00C873B9" w:rsidP="00C873B9">
      <w:pPr>
        <w:rPr>
          <w:b/>
          <w:bCs/>
        </w:rPr>
      </w:pPr>
      <w:r>
        <w:rPr>
          <w:b/>
          <w:bCs/>
        </w:rPr>
        <w:lastRenderedPageBreak/>
        <w:t>Attendance List</w:t>
      </w:r>
    </w:p>
    <w:tbl>
      <w:tblPr>
        <w:tblStyle w:val="GridTable4-Accent5"/>
        <w:tblW w:w="9625" w:type="dxa"/>
        <w:tblInd w:w="0" w:type="dxa"/>
        <w:tblLook w:val="04A0" w:firstRow="1" w:lastRow="0" w:firstColumn="1" w:lastColumn="0" w:noHBand="0" w:noVBand="1"/>
      </w:tblPr>
      <w:tblGrid>
        <w:gridCol w:w="5395"/>
        <w:gridCol w:w="3048"/>
        <w:gridCol w:w="1182"/>
      </w:tblGrid>
      <w:tr w:rsidR="00C873B9" w14:paraId="0168003D" w14:textId="77777777" w:rsidTr="00C873B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hideMark/>
          </w:tcPr>
          <w:p w14:paraId="21CD9A3C" w14:textId="77777777" w:rsidR="00C873B9" w:rsidRDefault="00C873B9">
            <w:r>
              <w:t>HRI </w:t>
            </w:r>
          </w:p>
        </w:tc>
        <w:tc>
          <w:tcPr>
            <w:tcW w:w="3048" w:type="dxa"/>
            <w:hideMark/>
          </w:tcPr>
          <w:p w14:paraId="67A2B5A1" w14:textId="77777777" w:rsidR="00C873B9" w:rsidRDefault="00C873B9">
            <w:pPr>
              <w:cnfStyle w:val="100000000000" w:firstRow="1" w:lastRow="0" w:firstColumn="0" w:lastColumn="0" w:oddVBand="0" w:evenVBand="0" w:oddHBand="0" w:evenHBand="0" w:firstRowFirstColumn="0" w:firstRowLastColumn="0" w:lastRowFirstColumn="0" w:lastRowLastColumn="0"/>
            </w:pPr>
            <w:r>
              <w:rPr>
                <w:b w:val="0"/>
                <w:bCs w:val="0"/>
              </w:rPr>
              <w:t>Executive Committee Member</w:t>
            </w:r>
          </w:p>
        </w:tc>
        <w:tc>
          <w:tcPr>
            <w:tcW w:w="1182" w:type="dxa"/>
            <w:hideMark/>
          </w:tcPr>
          <w:p w14:paraId="681ED1EB" w14:textId="77777777" w:rsidR="00C873B9" w:rsidRDefault="00C873B9">
            <w:pPr>
              <w:cnfStyle w:val="100000000000" w:firstRow="1" w:lastRow="0" w:firstColumn="0" w:lastColumn="0" w:oddVBand="0" w:evenVBand="0" w:oddHBand="0" w:evenHBand="0" w:firstRowFirstColumn="0" w:firstRowLastColumn="0" w:lastRowFirstColumn="0" w:lastRowLastColumn="0"/>
            </w:pPr>
            <w:r>
              <w:t>Attended?</w:t>
            </w:r>
          </w:p>
        </w:tc>
      </w:tr>
      <w:tr w:rsidR="00C873B9" w14:paraId="43F285E5" w14:textId="77777777" w:rsidTr="00C873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DDDCBCD" w14:textId="77777777" w:rsidR="00C873B9" w:rsidRDefault="00C873B9">
            <w:pPr>
              <w:rPr>
                <w:b w:val="0"/>
                <w:bCs w:val="0"/>
              </w:rPr>
            </w:pPr>
            <w:r>
              <w:rPr>
                <w:b w:val="0"/>
                <w:bCs w:val="0"/>
              </w:rPr>
              <w:t>Baylor College of Medicine</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0E02E53" w14:textId="77777777" w:rsidR="00C873B9" w:rsidRDefault="00C873B9">
            <w:pPr>
              <w:cnfStyle w:val="000000100000" w:firstRow="0" w:lastRow="0" w:firstColumn="0" w:lastColumn="0" w:oddVBand="0" w:evenVBand="0" w:oddHBand="1" w:evenHBand="0" w:firstRowFirstColumn="0" w:firstRowLastColumn="0" w:lastRowFirstColumn="0" w:lastRowLastColumn="0"/>
            </w:pPr>
            <w:r>
              <w:t>Wayne Goodman, MD</w:t>
            </w:r>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35DE3A3" w14:textId="77777777" w:rsidR="00C873B9" w:rsidRDefault="00C873B9">
            <w:pPr>
              <w:cnfStyle w:val="000000100000" w:firstRow="0" w:lastRow="0" w:firstColumn="0" w:lastColumn="0" w:oddVBand="0" w:evenVBand="0" w:oddHBand="1" w:evenHBand="0" w:firstRowFirstColumn="0" w:firstRowLastColumn="0" w:lastRowFirstColumn="0" w:lastRowLastColumn="0"/>
            </w:pPr>
            <w:r>
              <w:t>Yes</w:t>
            </w:r>
          </w:p>
        </w:tc>
      </w:tr>
      <w:tr w:rsidR="00C873B9" w14:paraId="2BF5C403" w14:textId="77777777" w:rsidTr="00C873B9">
        <w:trPr>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A0781B0" w14:textId="77777777" w:rsidR="00C873B9" w:rsidRDefault="00C873B9">
            <w:pPr>
              <w:rPr>
                <w:b w:val="0"/>
                <w:bCs w:val="0"/>
              </w:rPr>
            </w:pPr>
            <w:r>
              <w:rPr>
                <w:b w:val="0"/>
                <w:bCs w:val="0"/>
              </w:rPr>
              <w:t>Baylor College of Medicine</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D0716DB" w14:textId="77777777" w:rsidR="00C873B9" w:rsidRDefault="00C873B9">
            <w:pPr>
              <w:cnfStyle w:val="000000000000" w:firstRow="0" w:lastRow="0" w:firstColumn="0" w:lastColumn="0" w:oddVBand="0" w:evenVBand="0" w:oddHBand="0" w:evenHBand="0" w:firstRowFirstColumn="0" w:firstRowLastColumn="0" w:lastRowFirstColumn="0" w:lastRowLastColumn="0"/>
            </w:pPr>
            <w:r>
              <w:t>Laurel Williams, DO</w:t>
            </w:r>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40481D6" w14:textId="77777777" w:rsidR="00C873B9" w:rsidRDefault="00C873B9">
            <w:pPr>
              <w:cnfStyle w:val="000000000000" w:firstRow="0" w:lastRow="0" w:firstColumn="0" w:lastColumn="0" w:oddVBand="0" w:evenVBand="0" w:oddHBand="0" w:evenHBand="0" w:firstRowFirstColumn="0" w:firstRowLastColumn="0" w:lastRowFirstColumn="0" w:lastRowLastColumn="0"/>
            </w:pPr>
            <w:r>
              <w:t>Yes</w:t>
            </w:r>
          </w:p>
        </w:tc>
      </w:tr>
      <w:tr w:rsidR="00C873B9" w14:paraId="287DB1D6" w14:textId="77777777" w:rsidTr="00C873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E6D75B1" w14:textId="77777777" w:rsidR="00C873B9" w:rsidRDefault="00C873B9">
            <w:pPr>
              <w:rPr>
                <w:b w:val="0"/>
                <w:bCs w:val="0"/>
              </w:rPr>
            </w:pPr>
            <w:r>
              <w:rPr>
                <w:b w:val="0"/>
                <w:bCs w:val="0"/>
              </w:rPr>
              <w:t>Texas A&amp;M University System Health Science Center</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848CF89" w14:textId="77777777" w:rsidR="00C873B9" w:rsidRDefault="00C873B9">
            <w:pPr>
              <w:cnfStyle w:val="000000100000" w:firstRow="0" w:lastRow="0" w:firstColumn="0" w:lastColumn="0" w:oddVBand="0" w:evenVBand="0" w:oddHBand="1" w:evenHBand="0" w:firstRowFirstColumn="0" w:firstRowLastColumn="0" w:lastRowFirstColumn="0" w:lastRowLastColumn="0"/>
            </w:pPr>
            <w:r>
              <w:t>Israel Liberzon, MD</w:t>
            </w:r>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C4E7224" w14:textId="1C00133C" w:rsidR="00C873B9" w:rsidRDefault="00A855BF">
            <w:pPr>
              <w:cnfStyle w:val="000000100000" w:firstRow="0" w:lastRow="0" w:firstColumn="0" w:lastColumn="0" w:oddVBand="0" w:evenVBand="0" w:oddHBand="1" w:evenHBand="0" w:firstRowFirstColumn="0" w:firstRowLastColumn="0" w:lastRowFirstColumn="0" w:lastRowLastColumn="0"/>
            </w:pPr>
            <w:r>
              <w:t>Yes</w:t>
            </w:r>
          </w:p>
        </w:tc>
      </w:tr>
      <w:tr w:rsidR="00C873B9" w14:paraId="6D85E076" w14:textId="77777777" w:rsidTr="00C873B9">
        <w:trPr>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91C21A6" w14:textId="77777777" w:rsidR="00C873B9" w:rsidRDefault="00C873B9">
            <w:pPr>
              <w:rPr>
                <w:b w:val="0"/>
                <w:bCs w:val="0"/>
              </w:rPr>
            </w:pPr>
            <w:r>
              <w:rPr>
                <w:b w:val="0"/>
                <w:bCs w:val="0"/>
              </w:rPr>
              <w:t>Texas A&amp;M University System Health Science Center</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743E560" w14:textId="77777777" w:rsidR="00C873B9" w:rsidRDefault="00C873B9">
            <w:pPr>
              <w:cnfStyle w:val="000000000000" w:firstRow="0" w:lastRow="0" w:firstColumn="0" w:lastColumn="0" w:oddVBand="0" w:evenVBand="0" w:oddHBand="0" w:evenHBand="0" w:firstRowFirstColumn="0" w:firstRowLastColumn="0" w:lastRowFirstColumn="0" w:lastRowLastColumn="0"/>
            </w:pPr>
            <w:r>
              <w:t>R. Andrew Harper, MD</w:t>
            </w:r>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2C36853" w14:textId="438B1F1E" w:rsidR="00C873B9" w:rsidRDefault="001D7459">
            <w:pPr>
              <w:cnfStyle w:val="000000000000" w:firstRow="0" w:lastRow="0" w:firstColumn="0" w:lastColumn="0" w:oddVBand="0" w:evenVBand="0" w:oddHBand="0" w:evenHBand="0" w:firstRowFirstColumn="0" w:firstRowLastColumn="0" w:lastRowFirstColumn="0" w:lastRowLastColumn="0"/>
            </w:pPr>
            <w:r>
              <w:t>No</w:t>
            </w:r>
          </w:p>
        </w:tc>
      </w:tr>
      <w:tr w:rsidR="00C873B9" w14:paraId="5BC0840C" w14:textId="77777777" w:rsidTr="00C873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401046E" w14:textId="77777777" w:rsidR="00C873B9" w:rsidRDefault="00C873B9">
            <w:pPr>
              <w:rPr>
                <w:b w:val="0"/>
                <w:bCs w:val="0"/>
              </w:rPr>
            </w:pPr>
            <w:r>
              <w:rPr>
                <w:b w:val="0"/>
                <w:bCs w:val="0"/>
              </w:rPr>
              <w:t>Texas Tech University Health Sciences Center</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613C9A6" w14:textId="77777777" w:rsidR="00C873B9" w:rsidRDefault="00C873B9">
            <w:pPr>
              <w:cnfStyle w:val="000000100000" w:firstRow="0" w:lastRow="0" w:firstColumn="0" w:lastColumn="0" w:oddVBand="0" w:evenVBand="0" w:oddHBand="1" w:evenHBand="0" w:firstRowFirstColumn="0" w:firstRowLastColumn="0" w:lastRowFirstColumn="0" w:lastRowLastColumn="0"/>
            </w:pPr>
            <w:r>
              <w:t>Sarah Wakefield, MD</w:t>
            </w:r>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02BCF67" w14:textId="77777777" w:rsidR="00C873B9" w:rsidRDefault="00C873B9">
            <w:pPr>
              <w:cnfStyle w:val="000000100000" w:firstRow="0" w:lastRow="0" w:firstColumn="0" w:lastColumn="0" w:oddVBand="0" w:evenVBand="0" w:oddHBand="1" w:evenHBand="0" w:firstRowFirstColumn="0" w:firstRowLastColumn="0" w:lastRowFirstColumn="0" w:lastRowLastColumn="0"/>
            </w:pPr>
            <w:r>
              <w:t>Yes</w:t>
            </w:r>
          </w:p>
        </w:tc>
      </w:tr>
      <w:tr w:rsidR="00C873B9" w14:paraId="085C1D2A" w14:textId="77777777" w:rsidTr="00C873B9">
        <w:trPr>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396B447" w14:textId="77777777" w:rsidR="00C873B9" w:rsidRDefault="00C873B9">
            <w:pPr>
              <w:rPr>
                <w:b w:val="0"/>
                <w:bCs w:val="0"/>
              </w:rPr>
            </w:pPr>
            <w:r>
              <w:rPr>
                <w:b w:val="0"/>
                <w:bCs w:val="0"/>
              </w:rPr>
              <w:t>Texas Tech University Health Sciences Center</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78EBB32" w14:textId="77777777" w:rsidR="00C873B9" w:rsidRDefault="00C873B9">
            <w:pPr>
              <w:cnfStyle w:val="000000000000" w:firstRow="0" w:lastRow="0" w:firstColumn="0" w:lastColumn="0" w:oddVBand="0" w:evenVBand="0" w:oddHBand="0" w:evenHBand="0" w:firstRowFirstColumn="0" w:firstRowLastColumn="0" w:lastRowFirstColumn="0" w:lastRowLastColumn="0"/>
            </w:pPr>
            <w:r>
              <w:t>Nancy Trevino, PhD</w:t>
            </w:r>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9B037DE" w14:textId="77777777" w:rsidR="00C873B9" w:rsidRDefault="00C873B9">
            <w:pPr>
              <w:cnfStyle w:val="000000000000" w:firstRow="0" w:lastRow="0" w:firstColumn="0" w:lastColumn="0" w:oddVBand="0" w:evenVBand="0" w:oddHBand="0" w:evenHBand="0" w:firstRowFirstColumn="0" w:firstRowLastColumn="0" w:lastRowFirstColumn="0" w:lastRowLastColumn="0"/>
            </w:pPr>
            <w:r>
              <w:t>Yes</w:t>
            </w:r>
          </w:p>
        </w:tc>
      </w:tr>
      <w:tr w:rsidR="00C873B9" w14:paraId="6CAFA1E7" w14:textId="77777777" w:rsidTr="00C873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0D77BBF" w14:textId="77777777" w:rsidR="00C873B9" w:rsidRDefault="00C873B9">
            <w:pPr>
              <w:rPr>
                <w:b w:val="0"/>
                <w:bCs w:val="0"/>
              </w:rPr>
            </w:pPr>
            <w:r>
              <w:rPr>
                <w:b w:val="0"/>
                <w:bCs w:val="0"/>
              </w:rPr>
              <w:t>Texas Tech University Health Sciences Center at El Paso</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5B31DA8" w14:textId="77777777" w:rsidR="00C873B9" w:rsidRDefault="00C873B9">
            <w:pPr>
              <w:cnfStyle w:val="000000100000" w:firstRow="0" w:lastRow="0" w:firstColumn="0" w:lastColumn="0" w:oddVBand="0" w:evenVBand="0" w:oddHBand="1" w:evenHBand="0" w:firstRowFirstColumn="0" w:firstRowLastColumn="0" w:lastRowFirstColumn="0" w:lastRowLastColumn="0"/>
            </w:pPr>
            <w:r>
              <w:t>Peter Thompson, MD</w:t>
            </w:r>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385BCF9" w14:textId="32ECC37E" w:rsidR="00C873B9" w:rsidRDefault="00C873B9">
            <w:pPr>
              <w:cnfStyle w:val="000000100000" w:firstRow="0" w:lastRow="0" w:firstColumn="0" w:lastColumn="0" w:oddVBand="0" w:evenVBand="0" w:oddHBand="1" w:evenHBand="0" w:firstRowFirstColumn="0" w:firstRowLastColumn="0" w:lastRowFirstColumn="0" w:lastRowLastColumn="0"/>
            </w:pPr>
            <w:r>
              <w:t>Yes</w:t>
            </w:r>
          </w:p>
        </w:tc>
      </w:tr>
      <w:tr w:rsidR="00C873B9" w14:paraId="06E8D199" w14:textId="77777777" w:rsidTr="00C873B9">
        <w:trPr>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8E30817" w14:textId="77777777" w:rsidR="00C873B9" w:rsidRDefault="00C873B9">
            <w:pPr>
              <w:rPr>
                <w:b w:val="0"/>
                <w:bCs w:val="0"/>
              </w:rPr>
            </w:pPr>
            <w:r>
              <w:rPr>
                <w:b w:val="0"/>
                <w:bCs w:val="0"/>
              </w:rPr>
              <w:t>Texas Tech University Health Sciences Center at El Paso</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8BA26DC" w14:textId="77777777" w:rsidR="00C873B9" w:rsidRDefault="00C873B9">
            <w:pPr>
              <w:cnfStyle w:val="000000000000" w:firstRow="0" w:lastRow="0" w:firstColumn="0" w:lastColumn="0" w:oddVBand="0" w:evenVBand="0" w:oddHBand="0" w:evenHBand="0" w:firstRowFirstColumn="0" w:firstRowLastColumn="0" w:lastRowFirstColumn="0" w:lastRowLastColumn="0"/>
            </w:pPr>
            <w:r>
              <w:t>Sarah Martin, MD</w:t>
            </w:r>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8718ADC" w14:textId="77777777" w:rsidR="00C873B9" w:rsidRDefault="00C873B9">
            <w:pPr>
              <w:cnfStyle w:val="000000000000" w:firstRow="0" w:lastRow="0" w:firstColumn="0" w:lastColumn="0" w:oddVBand="0" w:evenVBand="0" w:oddHBand="0" w:evenHBand="0" w:firstRowFirstColumn="0" w:firstRowLastColumn="0" w:lastRowFirstColumn="0" w:lastRowLastColumn="0"/>
            </w:pPr>
            <w:r>
              <w:t>Yes</w:t>
            </w:r>
          </w:p>
        </w:tc>
      </w:tr>
      <w:tr w:rsidR="00C873B9" w14:paraId="51F725A2" w14:textId="77777777" w:rsidTr="00C873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CBD8C7C" w14:textId="77777777" w:rsidR="00C873B9" w:rsidRDefault="00C873B9">
            <w:pPr>
              <w:rPr>
                <w:b w:val="0"/>
                <w:bCs w:val="0"/>
              </w:rPr>
            </w:pPr>
            <w:r>
              <w:rPr>
                <w:b w:val="0"/>
                <w:bCs w:val="0"/>
              </w:rPr>
              <w:t>University of North Texas Health Science Center</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EC349D5" w14:textId="77777777" w:rsidR="00C873B9" w:rsidRDefault="00C873B9">
            <w:pPr>
              <w:cnfStyle w:val="000000100000" w:firstRow="0" w:lastRow="0" w:firstColumn="0" w:lastColumn="0" w:oddVBand="0" w:evenVBand="0" w:oddHBand="1" w:evenHBand="0" w:firstRowFirstColumn="0" w:firstRowLastColumn="0" w:lastRowFirstColumn="0" w:lastRowLastColumn="0"/>
            </w:pPr>
            <w:r>
              <w:t xml:space="preserve">Alan Podawiltz, DO, MS </w:t>
            </w:r>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4F479F3" w14:textId="77777777" w:rsidR="00C873B9" w:rsidRDefault="00C873B9">
            <w:pPr>
              <w:cnfStyle w:val="000000100000" w:firstRow="0" w:lastRow="0" w:firstColumn="0" w:lastColumn="0" w:oddVBand="0" w:evenVBand="0" w:oddHBand="1" w:evenHBand="0" w:firstRowFirstColumn="0" w:firstRowLastColumn="0" w:lastRowFirstColumn="0" w:lastRowLastColumn="0"/>
            </w:pPr>
            <w:r>
              <w:t>Yes</w:t>
            </w:r>
          </w:p>
        </w:tc>
      </w:tr>
      <w:tr w:rsidR="009915E4" w14:paraId="4A8A4640" w14:textId="77777777" w:rsidTr="00C873B9">
        <w:trPr>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16BA733" w14:textId="77777777" w:rsidR="009915E4" w:rsidRDefault="009915E4" w:rsidP="009915E4">
            <w:pPr>
              <w:rPr>
                <w:b w:val="0"/>
                <w:bCs w:val="0"/>
              </w:rPr>
            </w:pPr>
            <w:r>
              <w:rPr>
                <w:b w:val="0"/>
                <w:bCs w:val="0"/>
              </w:rPr>
              <w:t>University of North Texas Health Science Center</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9F9FFDB" w14:textId="5E6A18F7" w:rsidR="009915E4" w:rsidRDefault="009915E4" w:rsidP="009915E4">
            <w:pPr>
              <w:cnfStyle w:val="000000000000" w:firstRow="0" w:lastRow="0" w:firstColumn="0" w:lastColumn="0" w:oddVBand="0" w:evenVBand="0" w:oddHBand="0" w:evenHBand="0" w:firstRowFirstColumn="0" w:firstRowLastColumn="0" w:lastRowFirstColumn="0" w:lastRowLastColumn="0"/>
            </w:pPr>
            <w:r>
              <w:t>David Farmer</w:t>
            </w:r>
            <w:r w:rsidRPr="00A85C84">
              <w:t>,</w:t>
            </w:r>
            <w:r>
              <w:t xml:space="preserve"> </w:t>
            </w:r>
            <w:r w:rsidRPr="00AC2816">
              <w:t>PhD, LPC, LMFT, FNAP</w:t>
            </w:r>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6D95478" w14:textId="77777777" w:rsidR="009915E4" w:rsidRDefault="009915E4" w:rsidP="009915E4">
            <w:pPr>
              <w:cnfStyle w:val="000000000000" w:firstRow="0" w:lastRow="0" w:firstColumn="0" w:lastColumn="0" w:oddVBand="0" w:evenVBand="0" w:oddHBand="0" w:evenHBand="0" w:firstRowFirstColumn="0" w:firstRowLastColumn="0" w:lastRowFirstColumn="0" w:lastRowLastColumn="0"/>
            </w:pPr>
            <w:r>
              <w:t>Yes</w:t>
            </w:r>
          </w:p>
        </w:tc>
      </w:tr>
      <w:tr w:rsidR="00C873B9" w14:paraId="51CB9CDB" w14:textId="77777777" w:rsidTr="00C873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5B5EA1B" w14:textId="77777777" w:rsidR="00C873B9" w:rsidRDefault="00C873B9">
            <w:pPr>
              <w:rPr>
                <w:b w:val="0"/>
                <w:bCs w:val="0"/>
              </w:rPr>
            </w:pPr>
            <w:r>
              <w:rPr>
                <w:b w:val="0"/>
                <w:bCs w:val="0"/>
              </w:rPr>
              <w:t>Dell Medical School at The University of Texas at Austin</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EE2D405" w14:textId="77777777" w:rsidR="00C873B9" w:rsidRDefault="00C873B9">
            <w:pPr>
              <w:cnfStyle w:val="000000100000" w:firstRow="0" w:lastRow="0" w:firstColumn="0" w:lastColumn="0" w:oddVBand="0" w:evenVBand="0" w:oddHBand="1" w:evenHBand="0" w:firstRowFirstColumn="0" w:firstRowLastColumn="0" w:lastRowFirstColumn="0" w:lastRowLastColumn="0"/>
            </w:pPr>
            <w:r>
              <w:t>Charles B Nemeroff, MD, PhD</w:t>
            </w:r>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EEC7EDB" w14:textId="1040E707" w:rsidR="00C873B9" w:rsidRDefault="00C873B9">
            <w:pPr>
              <w:cnfStyle w:val="000000100000" w:firstRow="0" w:lastRow="0" w:firstColumn="0" w:lastColumn="0" w:oddVBand="0" w:evenVBand="0" w:oddHBand="1" w:evenHBand="0" w:firstRowFirstColumn="0" w:firstRowLastColumn="0" w:lastRowFirstColumn="0" w:lastRowLastColumn="0"/>
            </w:pPr>
            <w:r>
              <w:t>No</w:t>
            </w:r>
          </w:p>
        </w:tc>
      </w:tr>
      <w:tr w:rsidR="00C873B9" w14:paraId="39802F31" w14:textId="77777777" w:rsidTr="00C873B9">
        <w:trPr>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B4D5CCC" w14:textId="77777777" w:rsidR="00C873B9" w:rsidRDefault="00C873B9">
            <w:pPr>
              <w:rPr>
                <w:b w:val="0"/>
                <w:bCs w:val="0"/>
              </w:rPr>
            </w:pPr>
            <w:r>
              <w:rPr>
                <w:b w:val="0"/>
                <w:bCs w:val="0"/>
              </w:rPr>
              <w:t>Dell Medical School at The University of Texas at Austin</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1EDAC6B" w14:textId="77777777" w:rsidR="00C873B9" w:rsidRDefault="00C873B9">
            <w:pPr>
              <w:cnfStyle w:val="000000000000" w:firstRow="0" w:lastRow="0" w:firstColumn="0" w:lastColumn="0" w:oddVBand="0" w:evenVBand="0" w:oddHBand="0" w:evenHBand="0" w:firstRowFirstColumn="0" w:firstRowLastColumn="0" w:lastRowFirstColumn="0" w:lastRowLastColumn="0"/>
            </w:pPr>
            <w:r>
              <w:t>Stephen Strakowski, MD</w:t>
            </w:r>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5FC4217" w14:textId="77777777" w:rsidR="00C873B9" w:rsidRDefault="00C873B9">
            <w:pPr>
              <w:cnfStyle w:val="000000000000" w:firstRow="0" w:lastRow="0" w:firstColumn="0" w:lastColumn="0" w:oddVBand="0" w:evenVBand="0" w:oddHBand="0" w:evenHBand="0" w:firstRowFirstColumn="0" w:firstRowLastColumn="0" w:lastRowFirstColumn="0" w:lastRowLastColumn="0"/>
            </w:pPr>
            <w:r>
              <w:t>Yes</w:t>
            </w:r>
          </w:p>
        </w:tc>
      </w:tr>
      <w:tr w:rsidR="00C873B9" w14:paraId="4AA9753C" w14:textId="77777777" w:rsidTr="00C873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59F458B" w14:textId="77777777" w:rsidR="00C873B9" w:rsidRDefault="00C873B9">
            <w:pPr>
              <w:rPr>
                <w:b w:val="0"/>
                <w:bCs w:val="0"/>
              </w:rPr>
            </w:pPr>
            <w:r>
              <w:rPr>
                <w:b w:val="0"/>
                <w:bCs w:val="0"/>
              </w:rPr>
              <w:t>The University of Texas M.D. Anderson Cancer Center</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A3B97B3" w14:textId="77777777" w:rsidR="00C873B9" w:rsidRDefault="00C873B9">
            <w:pPr>
              <w:cnfStyle w:val="000000100000" w:firstRow="0" w:lastRow="0" w:firstColumn="0" w:lastColumn="0" w:oddVBand="0" w:evenVBand="0" w:oddHBand="1" w:evenHBand="0" w:firstRowFirstColumn="0" w:firstRowLastColumn="0" w:lastRowFirstColumn="0" w:lastRowLastColumn="0"/>
            </w:pPr>
            <w:r>
              <w:t>Daniel Tan, MD</w:t>
            </w:r>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B377C53" w14:textId="77777777" w:rsidR="00C873B9" w:rsidRDefault="00C873B9">
            <w:pPr>
              <w:cnfStyle w:val="000000100000" w:firstRow="0" w:lastRow="0" w:firstColumn="0" w:lastColumn="0" w:oddVBand="0" w:evenVBand="0" w:oddHBand="1" w:evenHBand="0" w:firstRowFirstColumn="0" w:firstRowLastColumn="0" w:lastRowFirstColumn="0" w:lastRowLastColumn="0"/>
            </w:pPr>
            <w:r>
              <w:t>No</w:t>
            </w:r>
          </w:p>
        </w:tc>
      </w:tr>
      <w:tr w:rsidR="00C873B9" w14:paraId="10EB85F0" w14:textId="77777777" w:rsidTr="00C873B9">
        <w:trPr>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2036D04" w14:textId="77777777" w:rsidR="00C873B9" w:rsidRDefault="00C873B9">
            <w:pPr>
              <w:rPr>
                <w:b w:val="0"/>
                <w:bCs w:val="0"/>
              </w:rPr>
            </w:pPr>
            <w:r>
              <w:rPr>
                <w:b w:val="0"/>
                <w:bCs w:val="0"/>
              </w:rPr>
              <w:t>The University of Texas M.D. Anderson Cancer Center</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87A13B6" w14:textId="77777777" w:rsidR="00C873B9" w:rsidRDefault="00C873B9">
            <w:pPr>
              <w:cnfStyle w:val="000000000000" w:firstRow="0" w:lastRow="0" w:firstColumn="0" w:lastColumn="0" w:oddVBand="0" w:evenVBand="0" w:oddHBand="0" w:evenHBand="0" w:firstRowFirstColumn="0" w:firstRowLastColumn="0" w:lastRowFirstColumn="0" w:lastRowLastColumn="0"/>
            </w:pPr>
            <w:r>
              <w:t>Rhonda Robert, PhD</w:t>
            </w:r>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E52FE1D" w14:textId="77777777" w:rsidR="00C873B9" w:rsidRDefault="00C873B9">
            <w:pPr>
              <w:cnfStyle w:val="000000000000" w:firstRow="0" w:lastRow="0" w:firstColumn="0" w:lastColumn="0" w:oddVBand="0" w:evenVBand="0" w:oddHBand="0" w:evenHBand="0" w:firstRowFirstColumn="0" w:firstRowLastColumn="0" w:lastRowFirstColumn="0" w:lastRowLastColumn="0"/>
            </w:pPr>
            <w:r>
              <w:t>No</w:t>
            </w:r>
          </w:p>
        </w:tc>
      </w:tr>
      <w:tr w:rsidR="00C873B9" w14:paraId="19B87ADD" w14:textId="77777777" w:rsidTr="00C873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67E1524" w14:textId="77777777" w:rsidR="00C873B9" w:rsidRDefault="00C873B9">
            <w:pPr>
              <w:rPr>
                <w:b w:val="0"/>
                <w:bCs w:val="0"/>
              </w:rPr>
            </w:pPr>
            <w:r>
              <w:rPr>
                <w:b w:val="0"/>
                <w:bCs w:val="0"/>
              </w:rPr>
              <w:t>The University of Texas Medical Branch at Galveston</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DFDCE76" w14:textId="77777777" w:rsidR="00C873B9" w:rsidRDefault="00C873B9">
            <w:pPr>
              <w:cnfStyle w:val="000000100000" w:firstRow="0" w:lastRow="0" w:firstColumn="0" w:lastColumn="0" w:oddVBand="0" w:evenVBand="0" w:oddHBand="1" w:evenHBand="0" w:firstRowFirstColumn="0" w:firstRowLastColumn="0" w:lastRowFirstColumn="0" w:lastRowLastColumn="0"/>
            </w:pPr>
            <w:r>
              <w:t>Karen Wagner, MD, PhD</w:t>
            </w:r>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CE64A2D" w14:textId="77777777" w:rsidR="00C873B9" w:rsidRDefault="00C873B9">
            <w:pPr>
              <w:cnfStyle w:val="000000100000" w:firstRow="0" w:lastRow="0" w:firstColumn="0" w:lastColumn="0" w:oddVBand="0" w:evenVBand="0" w:oddHBand="1" w:evenHBand="0" w:firstRowFirstColumn="0" w:firstRowLastColumn="0" w:lastRowFirstColumn="0" w:lastRowLastColumn="0"/>
            </w:pPr>
            <w:r>
              <w:t>Yes</w:t>
            </w:r>
          </w:p>
        </w:tc>
      </w:tr>
      <w:tr w:rsidR="00C873B9" w14:paraId="72C0F234" w14:textId="77777777" w:rsidTr="00C873B9">
        <w:trPr>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54E33F2" w14:textId="77777777" w:rsidR="00C873B9" w:rsidRDefault="00C873B9">
            <w:pPr>
              <w:rPr>
                <w:b w:val="0"/>
                <w:bCs w:val="0"/>
              </w:rPr>
            </w:pPr>
            <w:r>
              <w:rPr>
                <w:b w:val="0"/>
                <w:bCs w:val="0"/>
              </w:rPr>
              <w:t>The University of Texas Medical Branch at Galveston</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42BA594" w14:textId="77777777" w:rsidR="00C873B9" w:rsidRDefault="00C873B9">
            <w:pPr>
              <w:cnfStyle w:val="000000000000" w:firstRow="0" w:lastRow="0" w:firstColumn="0" w:lastColumn="0" w:oddVBand="0" w:evenVBand="0" w:oddHBand="0" w:evenHBand="0" w:firstRowFirstColumn="0" w:firstRowLastColumn="0" w:lastRowFirstColumn="0" w:lastRowLastColumn="0"/>
            </w:pPr>
            <w:r>
              <w:t>Alexander Vo, PhD</w:t>
            </w:r>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97BF05E" w14:textId="77777777" w:rsidR="00C873B9" w:rsidRDefault="00C873B9">
            <w:pPr>
              <w:cnfStyle w:val="000000000000" w:firstRow="0" w:lastRow="0" w:firstColumn="0" w:lastColumn="0" w:oddVBand="0" w:evenVBand="0" w:oddHBand="0" w:evenHBand="0" w:firstRowFirstColumn="0" w:firstRowLastColumn="0" w:lastRowFirstColumn="0" w:lastRowLastColumn="0"/>
            </w:pPr>
            <w:r>
              <w:t>Yes</w:t>
            </w:r>
          </w:p>
        </w:tc>
      </w:tr>
      <w:tr w:rsidR="00C873B9" w14:paraId="56657A8D" w14:textId="77777777" w:rsidTr="00C873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F18AD99" w14:textId="77777777" w:rsidR="00C873B9" w:rsidRDefault="00C873B9">
            <w:pPr>
              <w:rPr>
                <w:b w:val="0"/>
                <w:bCs w:val="0"/>
              </w:rPr>
            </w:pPr>
            <w:r>
              <w:rPr>
                <w:b w:val="0"/>
                <w:bCs w:val="0"/>
              </w:rPr>
              <w:t>The University of Texas Health Science Center at Houston</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0C8B866" w14:textId="77777777" w:rsidR="00C873B9" w:rsidRDefault="00C873B9">
            <w:pPr>
              <w:cnfStyle w:val="000000100000" w:firstRow="0" w:lastRow="0" w:firstColumn="0" w:lastColumn="0" w:oddVBand="0" w:evenVBand="0" w:oddHBand="1" w:evenHBand="0" w:firstRowFirstColumn="0" w:firstRowLastColumn="0" w:lastRowFirstColumn="0" w:lastRowLastColumn="0"/>
            </w:pPr>
            <w:r>
              <w:t>Jair Soares, MD, PhD</w:t>
            </w:r>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F56F799" w14:textId="4761513B" w:rsidR="00C873B9" w:rsidRDefault="002F74CA">
            <w:pPr>
              <w:cnfStyle w:val="000000100000" w:firstRow="0" w:lastRow="0" w:firstColumn="0" w:lastColumn="0" w:oddVBand="0" w:evenVBand="0" w:oddHBand="1" w:evenHBand="0" w:firstRowFirstColumn="0" w:firstRowLastColumn="0" w:lastRowFirstColumn="0" w:lastRowLastColumn="0"/>
            </w:pPr>
            <w:r>
              <w:t>Yes</w:t>
            </w:r>
          </w:p>
        </w:tc>
      </w:tr>
      <w:tr w:rsidR="00C873B9" w14:paraId="6C34E71F" w14:textId="77777777" w:rsidTr="00C873B9">
        <w:trPr>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E1B687D" w14:textId="77777777" w:rsidR="00C873B9" w:rsidRDefault="00C873B9">
            <w:r>
              <w:rPr>
                <w:b w:val="0"/>
                <w:bCs w:val="0"/>
              </w:rPr>
              <w:t>The University of Texas Health Science Center at Houston</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C844127" w14:textId="77777777" w:rsidR="00C873B9" w:rsidRDefault="00C873B9">
            <w:pPr>
              <w:cnfStyle w:val="000000000000" w:firstRow="0" w:lastRow="0" w:firstColumn="0" w:lastColumn="0" w:oddVBand="0" w:evenVBand="0" w:oddHBand="0" w:evenHBand="0" w:firstRowFirstColumn="0" w:firstRowLastColumn="0" w:lastRowFirstColumn="0" w:lastRowLastColumn="0"/>
            </w:pPr>
            <w:r>
              <w:t>Taiwo Babatope, MD, MPH, MBA, ABPN</w:t>
            </w:r>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8C4426C" w14:textId="2F56F2DE" w:rsidR="00C873B9" w:rsidRDefault="00C873B9">
            <w:pPr>
              <w:cnfStyle w:val="000000000000" w:firstRow="0" w:lastRow="0" w:firstColumn="0" w:lastColumn="0" w:oddVBand="0" w:evenVBand="0" w:oddHBand="0" w:evenHBand="0" w:firstRowFirstColumn="0" w:firstRowLastColumn="0" w:lastRowFirstColumn="0" w:lastRowLastColumn="0"/>
            </w:pPr>
            <w:r>
              <w:t>Yes</w:t>
            </w:r>
          </w:p>
        </w:tc>
      </w:tr>
      <w:tr w:rsidR="00C873B9" w14:paraId="45A51377" w14:textId="77777777" w:rsidTr="00C873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49391D0" w14:textId="77777777" w:rsidR="00C873B9" w:rsidRDefault="00C873B9">
            <w:pPr>
              <w:rPr>
                <w:b w:val="0"/>
                <w:bCs w:val="0"/>
              </w:rPr>
            </w:pPr>
            <w:r>
              <w:rPr>
                <w:b w:val="0"/>
                <w:bCs w:val="0"/>
              </w:rPr>
              <w:t>The University of Texas Health Science Center at San Antonio</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C4DB4A6" w14:textId="77777777" w:rsidR="00C873B9" w:rsidRDefault="00C873B9">
            <w:pPr>
              <w:cnfStyle w:val="000000100000" w:firstRow="0" w:lastRow="0" w:firstColumn="0" w:lastColumn="0" w:oddVBand="0" w:evenVBand="0" w:oddHBand="1" w:evenHBand="0" w:firstRowFirstColumn="0" w:firstRowLastColumn="0" w:lastRowFirstColumn="0" w:lastRowLastColumn="0"/>
            </w:pPr>
            <w:r>
              <w:t>Steven Pliszka, MD</w:t>
            </w:r>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C182735" w14:textId="42DD2957" w:rsidR="00C873B9" w:rsidRDefault="00C873B9">
            <w:pPr>
              <w:cnfStyle w:val="000000100000" w:firstRow="0" w:lastRow="0" w:firstColumn="0" w:lastColumn="0" w:oddVBand="0" w:evenVBand="0" w:oddHBand="1" w:evenHBand="0" w:firstRowFirstColumn="0" w:firstRowLastColumn="0" w:lastRowFirstColumn="0" w:lastRowLastColumn="0"/>
            </w:pPr>
            <w:r>
              <w:t>Yes</w:t>
            </w:r>
          </w:p>
        </w:tc>
      </w:tr>
      <w:tr w:rsidR="00C873B9" w14:paraId="139AF925" w14:textId="77777777" w:rsidTr="00C873B9">
        <w:trPr>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8E895C5" w14:textId="77777777" w:rsidR="00C873B9" w:rsidRDefault="00C873B9">
            <w:pPr>
              <w:rPr>
                <w:b w:val="0"/>
                <w:bCs w:val="0"/>
              </w:rPr>
            </w:pPr>
            <w:r>
              <w:rPr>
                <w:b w:val="0"/>
                <w:bCs w:val="0"/>
              </w:rPr>
              <w:t>The University of Texas Health Science Center at San Antonio</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DC682BB" w14:textId="77777777" w:rsidR="00C873B9" w:rsidRDefault="00C873B9">
            <w:pPr>
              <w:cnfStyle w:val="000000000000" w:firstRow="0" w:lastRow="0" w:firstColumn="0" w:lastColumn="0" w:oddVBand="0" w:evenVBand="0" w:oddHBand="0" w:evenHBand="0" w:firstRowFirstColumn="0" w:firstRowLastColumn="0" w:lastRowFirstColumn="0" w:lastRowLastColumn="0"/>
            </w:pPr>
            <w:r>
              <w:t>Joseph Blader, PhD</w:t>
            </w:r>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3920373" w14:textId="77777777" w:rsidR="00C873B9" w:rsidRDefault="00C873B9">
            <w:pPr>
              <w:cnfStyle w:val="000000000000" w:firstRow="0" w:lastRow="0" w:firstColumn="0" w:lastColumn="0" w:oddVBand="0" w:evenVBand="0" w:oddHBand="0" w:evenHBand="0" w:firstRowFirstColumn="0" w:firstRowLastColumn="0" w:lastRowFirstColumn="0" w:lastRowLastColumn="0"/>
            </w:pPr>
            <w:r>
              <w:t>Yes</w:t>
            </w:r>
          </w:p>
        </w:tc>
      </w:tr>
      <w:tr w:rsidR="00C873B9" w14:paraId="7A155730" w14:textId="77777777" w:rsidTr="00C873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B54B3EB" w14:textId="77777777" w:rsidR="00C873B9" w:rsidRDefault="00C873B9">
            <w:pPr>
              <w:rPr>
                <w:b w:val="0"/>
                <w:bCs w:val="0"/>
              </w:rPr>
            </w:pPr>
            <w:r>
              <w:rPr>
                <w:b w:val="0"/>
                <w:bCs w:val="0"/>
              </w:rPr>
              <w:t xml:space="preserve">The University of Texas Rio Grande Valley School of Medicine </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B87100B" w14:textId="77777777" w:rsidR="00C873B9" w:rsidRDefault="00C873B9">
            <w:pPr>
              <w:cnfStyle w:val="000000100000" w:firstRow="0" w:lastRow="0" w:firstColumn="0" w:lastColumn="0" w:oddVBand="0" w:evenVBand="0" w:oddHBand="1" w:evenHBand="0" w:firstRowFirstColumn="0" w:firstRowLastColumn="0" w:lastRowFirstColumn="0" w:lastRowLastColumn="0"/>
            </w:pPr>
            <w:r>
              <w:t>Michael Escamilla, MD</w:t>
            </w:r>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77F4F63" w14:textId="77777777" w:rsidR="00C873B9" w:rsidRDefault="00C873B9">
            <w:pPr>
              <w:cnfStyle w:val="000000100000" w:firstRow="0" w:lastRow="0" w:firstColumn="0" w:lastColumn="0" w:oddVBand="0" w:evenVBand="0" w:oddHBand="1" w:evenHBand="0" w:firstRowFirstColumn="0" w:firstRowLastColumn="0" w:lastRowFirstColumn="0" w:lastRowLastColumn="0"/>
            </w:pPr>
            <w:r>
              <w:t>Yes</w:t>
            </w:r>
          </w:p>
        </w:tc>
      </w:tr>
      <w:tr w:rsidR="00C873B9" w14:paraId="622EDEB9" w14:textId="77777777" w:rsidTr="00C873B9">
        <w:trPr>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FBEBE8E" w14:textId="77777777" w:rsidR="00C873B9" w:rsidRDefault="00C873B9">
            <w:pPr>
              <w:rPr>
                <w:b w:val="0"/>
                <w:bCs w:val="0"/>
              </w:rPr>
            </w:pPr>
            <w:r>
              <w:rPr>
                <w:b w:val="0"/>
                <w:bCs w:val="0"/>
              </w:rPr>
              <w:t xml:space="preserve">The University of Texas Rio Grande Valley School of Medicine </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3A119A3" w14:textId="77777777" w:rsidR="00C873B9" w:rsidRDefault="00C873B9">
            <w:pPr>
              <w:cnfStyle w:val="000000000000" w:firstRow="0" w:lastRow="0" w:firstColumn="0" w:lastColumn="0" w:oddVBand="0" w:evenVBand="0" w:oddHBand="0" w:evenHBand="0" w:firstRowFirstColumn="0" w:firstRowLastColumn="0" w:lastRowFirstColumn="0" w:lastRowLastColumn="0"/>
            </w:pPr>
            <w:r>
              <w:t>Michael Patriarca, MBA</w:t>
            </w:r>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6616A12" w14:textId="77777777" w:rsidR="00C873B9" w:rsidRDefault="00C873B9">
            <w:pPr>
              <w:cnfStyle w:val="000000000000" w:firstRow="0" w:lastRow="0" w:firstColumn="0" w:lastColumn="0" w:oddVBand="0" w:evenVBand="0" w:oddHBand="0" w:evenHBand="0" w:firstRowFirstColumn="0" w:firstRowLastColumn="0" w:lastRowFirstColumn="0" w:lastRowLastColumn="0"/>
            </w:pPr>
            <w:r>
              <w:t>Yes</w:t>
            </w:r>
          </w:p>
        </w:tc>
      </w:tr>
      <w:tr w:rsidR="00C873B9" w14:paraId="54910435" w14:textId="77777777" w:rsidTr="00C873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B234329" w14:textId="77777777" w:rsidR="00C873B9" w:rsidRDefault="00C873B9">
            <w:pPr>
              <w:rPr>
                <w:b w:val="0"/>
                <w:bCs w:val="0"/>
              </w:rPr>
            </w:pPr>
            <w:r>
              <w:rPr>
                <w:b w:val="0"/>
                <w:bCs w:val="0"/>
              </w:rPr>
              <w:t>The University of Texas Health Science Center at Tyler</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2D46192" w14:textId="77777777" w:rsidR="00C873B9" w:rsidRDefault="00C873B9">
            <w:pPr>
              <w:cnfStyle w:val="000000100000" w:firstRow="0" w:lastRow="0" w:firstColumn="0" w:lastColumn="0" w:oddVBand="0" w:evenVBand="0" w:oddHBand="1" w:evenHBand="0" w:firstRowFirstColumn="0" w:firstRowLastColumn="0" w:lastRowFirstColumn="0" w:lastRowLastColumn="0"/>
            </w:pPr>
            <w:r>
              <w:t>Beverly Bryant, MD</w:t>
            </w:r>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8B00A89" w14:textId="382E6D8F" w:rsidR="00C873B9" w:rsidRDefault="00F320E0">
            <w:pPr>
              <w:cnfStyle w:val="000000100000" w:firstRow="0" w:lastRow="0" w:firstColumn="0" w:lastColumn="0" w:oddVBand="0" w:evenVBand="0" w:oddHBand="1" w:evenHBand="0" w:firstRowFirstColumn="0" w:firstRowLastColumn="0" w:lastRowFirstColumn="0" w:lastRowLastColumn="0"/>
            </w:pPr>
            <w:r>
              <w:t>Yes</w:t>
            </w:r>
          </w:p>
        </w:tc>
      </w:tr>
      <w:tr w:rsidR="00C873B9" w14:paraId="19B2C003" w14:textId="77777777" w:rsidTr="00C873B9">
        <w:trPr>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A5B484F" w14:textId="77777777" w:rsidR="00C873B9" w:rsidRDefault="00C873B9">
            <w:pPr>
              <w:rPr>
                <w:b w:val="0"/>
                <w:bCs w:val="0"/>
              </w:rPr>
            </w:pPr>
            <w:r>
              <w:rPr>
                <w:b w:val="0"/>
                <w:bCs w:val="0"/>
              </w:rPr>
              <w:t>The University of Texas Health Science Center at Tyler</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AF1DD7B" w14:textId="77777777" w:rsidR="00C873B9" w:rsidRDefault="00C873B9">
            <w:pPr>
              <w:cnfStyle w:val="000000000000" w:firstRow="0" w:lastRow="0" w:firstColumn="0" w:lastColumn="0" w:oddVBand="0" w:evenVBand="0" w:oddHBand="0" w:evenHBand="0" w:firstRowFirstColumn="0" w:firstRowLastColumn="0" w:lastRowFirstColumn="0" w:lastRowLastColumn="0"/>
            </w:pPr>
            <w:r>
              <w:t>Brittney Nichols, MBA, LPC-S</w:t>
            </w:r>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BCAAF45" w14:textId="77777777" w:rsidR="00C873B9" w:rsidRDefault="00C873B9">
            <w:pPr>
              <w:cnfStyle w:val="000000000000" w:firstRow="0" w:lastRow="0" w:firstColumn="0" w:lastColumn="0" w:oddVBand="0" w:evenVBand="0" w:oddHBand="0" w:evenHBand="0" w:firstRowFirstColumn="0" w:firstRowLastColumn="0" w:lastRowFirstColumn="0" w:lastRowLastColumn="0"/>
            </w:pPr>
            <w:r>
              <w:t>Yes</w:t>
            </w:r>
          </w:p>
        </w:tc>
      </w:tr>
      <w:tr w:rsidR="00C873B9" w14:paraId="606FB7C9" w14:textId="77777777" w:rsidTr="00C873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97CF3AD" w14:textId="77777777" w:rsidR="00C873B9" w:rsidRDefault="00C873B9">
            <w:pPr>
              <w:rPr>
                <w:b w:val="0"/>
                <w:bCs w:val="0"/>
              </w:rPr>
            </w:pPr>
            <w:r>
              <w:rPr>
                <w:b w:val="0"/>
                <w:bCs w:val="0"/>
              </w:rPr>
              <w:t>The University of Texas Southwestern Medical Center</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99D23B7" w14:textId="77777777" w:rsidR="00C873B9" w:rsidRDefault="00C873B9">
            <w:pPr>
              <w:cnfStyle w:val="000000100000" w:firstRow="0" w:lastRow="0" w:firstColumn="0" w:lastColumn="0" w:oddVBand="0" w:evenVBand="0" w:oddHBand="1" w:evenHBand="0" w:firstRowFirstColumn="0" w:firstRowLastColumn="0" w:lastRowFirstColumn="0" w:lastRowLastColumn="0"/>
            </w:pPr>
            <w:r>
              <w:t>Carol Tamminga, MD</w:t>
            </w:r>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C7004AA" w14:textId="18AD35FF" w:rsidR="00C873B9" w:rsidRDefault="00C873B9">
            <w:pPr>
              <w:cnfStyle w:val="000000100000" w:firstRow="0" w:lastRow="0" w:firstColumn="0" w:lastColumn="0" w:oddVBand="0" w:evenVBand="0" w:oddHBand="1" w:evenHBand="0" w:firstRowFirstColumn="0" w:firstRowLastColumn="0" w:lastRowFirstColumn="0" w:lastRowLastColumn="0"/>
            </w:pPr>
            <w:r>
              <w:t>No</w:t>
            </w:r>
          </w:p>
        </w:tc>
      </w:tr>
      <w:tr w:rsidR="00C873B9" w14:paraId="75F34EBF" w14:textId="77777777" w:rsidTr="00C873B9">
        <w:trPr>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8EA858B" w14:textId="77777777" w:rsidR="00C873B9" w:rsidRDefault="00C873B9">
            <w:pPr>
              <w:rPr>
                <w:b w:val="0"/>
                <w:bCs w:val="0"/>
              </w:rPr>
            </w:pPr>
            <w:r>
              <w:rPr>
                <w:b w:val="0"/>
                <w:bCs w:val="0"/>
              </w:rPr>
              <w:t>The University of Texas Southwestern Medical Center</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811F213" w14:textId="77777777" w:rsidR="00C873B9" w:rsidRDefault="00C873B9">
            <w:pPr>
              <w:cnfStyle w:val="000000000000" w:firstRow="0" w:lastRow="0" w:firstColumn="0" w:lastColumn="0" w:oddVBand="0" w:evenVBand="0" w:oddHBand="0" w:evenHBand="0" w:firstRowFirstColumn="0" w:firstRowLastColumn="0" w:lastRowFirstColumn="0" w:lastRowLastColumn="0"/>
            </w:pPr>
            <w:r>
              <w:t>Hicham Ibrahim, MD</w:t>
            </w:r>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3808ECF" w14:textId="77777777" w:rsidR="00C873B9" w:rsidRDefault="00C873B9">
            <w:pPr>
              <w:cnfStyle w:val="000000000000" w:firstRow="0" w:lastRow="0" w:firstColumn="0" w:lastColumn="0" w:oddVBand="0" w:evenVBand="0" w:oddHBand="0" w:evenHBand="0" w:firstRowFirstColumn="0" w:firstRowLastColumn="0" w:lastRowFirstColumn="0" w:lastRowLastColumn="0"/>
            </w:pPr>
            <w:r>
              <w:t>Yes</w:t>
            </w:r>
          </w:p>
        </w:tc>
      </w:tr>
      <w:tr w:rsidR="00C873B9" w14:paraId="29A66633" w14:textId="77777777" w:rsidTr="00C873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220F465" w14:textId="77777777" w:rsidR="00C873B9" w:rsidRDefault="00C873B9">
            <w:pPr>
              <w:rPr>
                <w:b w:val="0"/>
                <w:bCs w:val="0"/>
              </w:rPr>
            </w:pPr>
            <w:r>
              <w:rPr>
                <w:b w:val="0"/>
                <w:bCs w:val="0"/>
              </w:rPr>
              <w:t>Health and Human Services Commission - mental health care services</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54C75AD" w14:textId="77777777" w:rsidR="00C873B9" w:rsidRDefault="00C873B9">
            <w:pPr>
              <w:cnfStyle w:val="000000100000" w:firstRow="0" w:lastRow="0" w:firstColumn="0" w:lastColumn="0" w:oddVBand="0" w:evenVBand="0" w:oddHBand="1" w:evenHBand="0" w:firstRowFirstColumn="0" w:firstRowLastColumn="0" w:lastRowFirstColumn="0" w:lastRowLastColumn="0"/>
            </w:pPr>
            <w:r>
              <w:t>Sonja Gaines, MBA</w:t>
            </w:r>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14B1D0E" w14:textId="77777777" w:rsidR="00C873B9" w:rsidRDefault="00C873B9">
            <w:pPr>
              <w:cnfStyle w:val="000000100000" w:firstRow="0" w:lastRow="0" w:firstColumn="0" w:lastColumn="0" w:oddVBand="0" w:evenVBand="0" w:oddHBand="1" w:evenHBand="0" w:firstRowFirstColumn="0" w:firstRowLastColumn="0" w:lastRowFirstColumn="0" w:lastRowLastColumn="0"/>
            </w:pPr>
            <w:r>
              <w:t>Yes</w:t>
            </w:r>
          </w:p>
        </w:tc>
      </w:tr>
      <w:tr w:rsidR="00C873B9" w14:paraId="470ABD0C" w14:textId="77777777" w:rsidTr="00C873B9">
        <w:trPr>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FAB6A45" w14:textId="77777777" w:rsidR="00C873B9" w:rsidRDefault="00C873B9">
            <w:pPr>
              <w:rPr>
                <w:b w:val="0"/>
                <w:bCs w:val="0"/>
              </w:rPr>
            </w:pPr>
            <w:r>
              <w:rPr>
                <w:b w:val="0"/>
                <w:bCs w:val="0"/>
              </w:rPr>
              <w:t>Health and Human Services Commission - mental health facilities</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E18DEAA" w14:textId="04BAF622" w:rsidR="00C873B9" w:rsidRDefault="00F37B27">
            <w:pPr>
              <w:cnfStyle w:val="000000000000" w:firstRow="0" w:lastRow="0" w:firstColumn="0" w:lastColumn="0" w:oddVBand="0" w:evenVBand="0" w:oddHBand="0" w:evenHBand="0" w:firstRowFirstColumn="0" w:firstRowLastColumn="0" w:lastRowFirstColumn="0" w:lastRowLastColumn="0"/>
            </w:pPr>
            <w:r w:rsidRPr="00F37B27">
              <w:t xml:space="preserve">Scott </w:t>
            </w:r>
            <w:proofErr w:type="spellStart"/>
            <w:r w:rsidRPr="00F37B27">
              <w:t>Schalchlin</w:t>
            </w:r>
            <w:proofErr w:type="spellEnd"/>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B22F481" w14:textId="7667B5BD" w:rsidR="00C873B9" w:rsidRDefault="00F37B27">
            <w:pPr>
              <w:cnfStyle w:val="000000000000" w:firstRow="0" w:lastRow="0" w:firstColumn="0" w:lastColumn="0" w:oddVBand="0" w:evenVBand="0" w:oddHBand="0" w:evenHBand="0" w:firstRowFirstColumn="0" w:firstRowLastColumn="0" w:lastRowFirstColumn="0" w:lastRowLastColumn="0"/>
            </w:pPr>
            <w:r>
              <w:t>No</w:t>
            </w:r>
          </w:p>
        </w:tc>
      </w:tr>
      <w:tr w:rsidR="00C873B9" w14:paraId="0FDDB504" w14:textId="77777777" w:rsidTr="00C873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2035A71" w14:textId="77777777" w:rsidR="00C873B9" w:rsidRDefault="00C873B9">
            <w:pPr>
              <w:rPr>
                <w:b w:val="0"/>
                <w:bCs w:val="0"/>
              </w:rPr>
            </w:pPr>
            <w:r>
              <w:rPr>
                <w:b w:val="0"/>
                <w:bCs w:val="0"/>
              </w:rPr>
              <w:t>Texas Higher Education Coordinating Board</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5B155CD" w14:textId="77777777" w:rsidR="00C873B9" w:rsidRDefault="00C873B9">
            <w:pPr>
              <w:cnfStyle w:val="000000100000" w:firstRow="0" w:lastRow="0" w:firstColumn="0" w:lastColumn="0" w:oddVBand="0" w:evenVBand="0" w:oddHBand="1" w:evenHBand="0" w:firstRowFirstColumn="0" w:firstRowLastColumn="0" w:lastRowFirstColumn="0" w:lastRowLastColumn="0"/>
            </w:pPr>
            <w:r>
              <w:t>Stacey Silverman, PhD</w:t>
            </w:r>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F356E86" w14:textId="77777777" w:rsidR="00C873B9" w:rsidRDefault="00C873B9">
            <w:pPr>
              <w:cnfStyle w:val="000000100000" w:firstRow="0" w:lastRow="0" w:firstColumn="0" w:lastColumn="0" w:oddVBand="0" w:evenVBand="0" w:oddHBand="1" w:evenHBand="0" w:firstRowFirstColumn="0" w:firstRowLastColumn="0" w:lastRowFirstColumn="0" w:lastRowLastColumn="0"/>
            </w:pPr>
            <w:r>
              <w:t>No</w:t>
            </w:r>
          </w:p>
        </w:tc>
      </w:tr>
      <w:tr w:rsidR="00C873B9" w14:paraId="3C380256" w14:textId="77777777" w:rsidTr="00C873B9">
        <w:trPr>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77625FB" w14:textId="77777777" w:rsidR="00C873B9" w:rsidRDefault="00C873B9">
            <w:pPr>
              <w:rPr>
                <w:b w:val="0"/>
                <w:bCs w:val="0"/>
              </w:rPr>
            </w:pPr>
            <w:r>
              <w:rPr>
                <w:b w:val="0"/>
                <w:bCs w:val="0"/>
              </w:rPr>
              <w:t>Hospital System</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A9BEB9F" w14:textId="77777777" w:rsidR="00C873B9" w:rsidRDefault="00C873B9">
            <w:pPr>
              <w:cnfStyle w:val="000000000000" w:firstRow="0" w:lastRow="0" w:firstColumn="0" w:lastColumn="0" w:oddVBand="0" w:evenVBand="0" w:oddHBand="0" w:evenHBand="0" w:firstRowFirstColumn="0" w:firstRowLastColumn="0" w:lastRowFirstColumn="0" w:lastRowLastColumn="0"/>
            </w:pPr>
            <w:r>
              <w:t>Danielle Wesley</w:t>
            </w:r>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AAAF9A4" w14:textId="1BC4A6D6" w:rsidR="00C873B9" w:rsidRDefault="00C873B9">
            <w:pPr>
              <w:cnfStyle w:val="000000000000" w:firstRow="0" w:lastRow="0" w:firstColumn="0" w:lastColumn="0" w:oddVBand="0" w:evenVBand="0" w:oddHBand="0" w:evenHBand="0" w:firstRowFirstColumn="0" w:firstRowLastColumn="0" w:lastRowFirstColumn="0" w:lastRowLastColumn="0"/>
            </w:pPr>
            <w:r>
              <w:t>Yes</w:t>
            </w:r>
          </w:p>
        </w:tc>
      </w:tr>
      <w:tr w:rsidR="00C873B9" w14:paraId="5893983F" w14:textId="77777777" w:rsidTr="00C873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BBE7D73" w14:textId="77777777" w:rsidR="00C873B9" w:rsidRDefault="00C873B9">
            <w:pPr>
              <w:rPr>
                <w:b w:val="0"/>
                <w:bCs w:val="0"/>
              </w:rPr>
            </w:pPr>
            <w:r>
              <w:rPr>
                <w:b w:val="0"/>
                <w:bCs w:val="0"/>
              </w:rPr>
              <w:t>Non-profit - Meadows Policy Institute</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5DF874E" w14:textId="77777777" w:rsidR="00C873B9" w:rsidRDefault="00C873B9">
            <w:pPr>
              <w:cnfStyle w:val="000000100000" w:firstRow="0" w:lastRow="0" w:firstColumn="0" w:lastColumn="0" w:oddVBand="0" w:evenVBand="0" w:oddHBand="1" w:evenHBand="0" w:firstRowFirstColumn="0" w:firstRowLastColumn="0" w:lastRowFirstColumn="0" w:lastRowLastColumn="0"/>
            </w:pPr>
            <w:r>
              <w:t>Andy Keller, PhD</w:t>
            </w:r>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B56B611" w14:textId="77777777" w:rsidR="00C873B9" w:rsidRDefault="00C873B9">
            <w:pPr>
              <w:cnfStyle w:val="000000100000" w:firstRow="0" w:lastRow="0" w:firstColumn="0" w:lastColumn="0" w:oddVBand="0" w:evenVBand="0" w:oddHBand="1" w:evenHBand="0" w:firstRowFirstColumn="0" w:firstRowLastColumn="0" w:lastRowFirstColumn="0" w:lastRowLastColumn="0"/>
            </w:pPr>
            <w:r>
              <w:t>Yes</w:t>
            </w:r>
          </w:p>
        </w:tc>
      </w:tr>
      <w:tr w:rsidR="00C873B9" w14:paraId="2B03D798" w14:textId="77777777" w:rsidTr="00C873B9">
        <w:trPr>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1447C35" w14:textId="77777777" w:rsidR="00C873B9" w:rsidRDefault="00C873B9">
            <w:pPr>
              <w:rPr>
                <w:b w:val="0"/>
                <w:bCs w:val="0"/>
              </w:rPr>
            </w:pPr>
            <w:r>
              <w:rPr>
                <w:b w:val="0"/>
                <w:bCs w:val="0"/>
              </w:rPr>
              <w:t>Non-profit - Hogg Foundation</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B5DD67F" w14:textId="77777777" w:rsidR="00C873B9" w:rsidRDefault="00C873B9">
            <w:pPr>
              <w:cnfStyle w:val="000000000000" w:firstRow="0" w:lastRow="0" w:firstColumn="0" w:lastColumn="0" w:oddVBand="0" w:evenVBand="0" w:oddHBand="0" w:evenHBand="0" w:firstRowFirstColumn="0" w:firstRowLastColumn="0" w:lastRowFirstColumn="0" w:lastRowLastColumn="0"/>
            </w:pPr>
            <w:r>
              <w:t>Octavio Martinez, Jr., MPH, MD</w:t>
            </w:r>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9FA866D" w14:textId="77777777" w:rsidR="00C873B9" w:rsidRDefault="00C873B9">
            <w:pPr>
              <w:cnfStyle w:val="000000000000" w:firstRow="0" w:lastRow="0" w:firstColumn="0" w:lastColumn="0" w:oddVBand="0" w:evenVBand="0" w:oddHBand="0" w:evenHBand="0" w:firstRowFirstColumn="0" w:firstRowLastColumn="0" w:lastRowFirstColumn="0" w:lastRowLastColumn="0"/>
            </w:pPr>
            <w:r>
              <w:t>Yes</w:t>
            </w:r>
          </w:p>
        </w:tc>
      </w:tr>
      <w:tr w:rsidR="00C873B9" w14:paraId="2D92885B" w14:textId="77777777" w:rsidTr="00C873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D72AD72" w14:textId="77777777" w:rsidR="00C873B9" w:rsidRDefault="00C873B9">
            <w:pPr>
              <w:rPr>
                <w:b w:val="0"/>
                <w:bCs w:val="0"/>
              </w:rPr>
            </w:pPr>
            <w:r>
              <w:rPr>
                <w:b w:val="0"/>
                <w:bCs w:val="0"/>
              </w:rPr>
              <w:t>Non-profit - Texas Mental Health Counsel</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374D657" w14:textId="77777777" w:rsidR="00C873B9" w:rsidRDefault="00C873B9">
            <w:pPr>
              <w:cnfStyle w:val="000000100000" w:firstRow="0" w:lastRow="0" w:firstColumn="0" w:lastColumn="0" w:oddVBand="0" w:evenVBand="0" w:oddHBand="1" w:evenHBand="0" w:firstRowFirstColumn="0" w:firstRowLastColumn="0" w:lastRowFirstColumn="0" w:lastRowLastColumn="0"/>
            </w:pPr>
            <w:r>
              <w:t>Danette Castle</w:t>
            </w:r>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44F9EF8" w14:textId="77777777" w:rsidR="00C873B9" w:rsidRDefault="00C873B9">
            <w:pPr>
              <w:cnfStyle w:val="000000100000" w:firstRow="0" w:lastRow="0" w:firstColumn="0" w:lastColumn="0" w:oddVBand="0" w:evenVBand="0" w:oddHBand="1" w:evenHBand="0" w:firstRowFirstColumn="0" w:firstRowLastColumn="0" w:lastRowFirstColumn="0" w:lastRowLastColumn="0"/>
            </w:pPr>
            <w:r>
              <w:t>Yes</w:t>
            </w:r>
          </w:p>
        </w:tc>
      </w:tr>
      <w:tr w:rsidR="00C873B9" w14:paraId="613DD3D5" w14:textId="77777777" w:rsidTr="00C873B9">
        <w:trPr>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985D310" w14:textId="77777777" w:rsidR="00C873B9" w:rsidRDefault="00C873B9">
            <w:pPr>
              <w:rPr>
                <w:b w:val="0"/>
                <w:bCs w:val="0"/>
              </w:rPr>
            </w:pPr>
            <w:r>
              <w:rPr>
                <w:b w:val="0"/>
                <w:bCs w:val="0"/>
              </w:rPr>
              <w:t>Administrative Contract – University of Texas System</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DFEFC01" w14:textId="77777777" w:rsidR="00C873B9" w:rsidRDefault="00C873B9">
            <w:pPr>
              <w:cnfStyle w:val="000000000000" w:firstRow="0" w:lastRow="0" w:firstColumn="0" w:lastColumn="0" w:oddVBand="0" w:evenVBand="0" w:oddHBand="0" w:evenHBand="0" w:firstRowFirstColumn="0" w:firstRowLastColumn="0" w:lastRowFirstColumn="0" w:lastRowLastColumn="0"/>
            </w:pPr>
            <w:r>
              <w:t>David Lakey, MD</w:t>
            </w:r>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A16A17B" w14:textId="77777777" w:rsidR="00C873B9" w:rsidRDefault="00C873B9">
            <w:pPr>
              <w:cnfStyle w:val="000000000000" w:firstRow="0" w:lastRow="0" w:firstColumn="0" w:lastColumn="0" w:oddVBand="0" w:evenVBand="0" w:oddHBand="0" w:evenHBand="0" w:firstRowFirstColumn="0" w:firstRowLastColumn="0" w:lastRowFirstColumn="0" w:lastRowLastColumn="0"/>
            </w:pPr>
            <w:r>
              <w:t>Yes</w:t>
            </w:r>
          </w:p>
        </w:tc>
      </w:tr>
      <w:tr w:rsidR="00C873B9" w14:paraId="53FC2A93" w14:textId="77777777" w:rsidTr="00C873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BF47EA7" w14:textId="77777777" w:rsidR="00C873B9" w:rsidRDefault="00C873B9">
            <w:pPr>
              <w:rPr>
                <w:b w:val="0"/>
                <w:bCs w:val="0"/>
              </w:rPr>
            </w:pPr>
            <w:r>
              <w:rPr>
                <w:b w:val="0"/>
                <w:bCs w:val="0"/>
              </w:rPr>
              <w:t>Other – Hospital System Representative</w:t>
            </w:r>
          </w:p>
        </w:tc>
        <w:tc>
          <w:tcPr>
            <w:tcW w:w="304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DAB9234" w14:textId="77777777" w:rsidR="00C873B9" w:rsidRDefault="00C873B9">
            <w:pPr>
              <w:cnfStyle w:val="000000100000" w:firstRow="0" w:lastRow="0" w:firstColumn="0" w:lastColumn="0" w:oddVBand="0" w:evenVBand="0" w:oddHBand="1" w:evenHBand="0" w:firstRowFirstColumn="0" w:firstRowLastColumn="0" w:lastRowFirstColumn="0" w:lastRowLastColumn="0"/>
            </w:pPr>
            <w:r>
              <w:t>James Alan Bourgeois, OD, MD</w:t>
            </w:r>
          </w:p>
        </w:tc>
        <w:tc>
          <w:tcPr>
            <w:tcW w:w="11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A149DF3" w14:textId="73FAEEF7" w:rsidR="00C873B9" w:rsidRDefault="00C873B9">
            <w:pPr>
              <w:cnfStyle w:val="000000100000" w:firstRow="0" w:lastRow="0" w:firstColumn="0" w:lastColumn="0" w:oddVBand="0" w:evenVBand="0" w:oddHBand="1" w:evenHBand="0" w:firstRowFirstColumn="0" w:firstRowLastColumn="0" w:lastRowFirstColumn="0" w:lastRowLastColumn="0"/>
            </w:pPr>
            <w:r>
              <w:t>No</w:t>
            </w:r>
          </w:p>
        </w:tc>
      </w:tr>
    </w:tbl>
    <w:p w14:paraId="3AC3085D" w14:textId="77777777" w:rsidR="006B44F0" w:rsidRDefault="006B44F0" w:rsidP="006403DF"/>
    <w:sectPr w:rsidR="006B44F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D5E77" w14:textId="77777777" w:rsidR="00850A8F" w:rsidRDefault="00850A8F" w:rsidP="00C873B9">
      <w:pPr>
        <w:spacing w:after="0" w:line="240" w:lineRule="auto"/>
      </w:pPr>
      <w:r>
        <w:separator/>
      </w:r>
    </w:p>
  </w:endnote>
  <w:endnote w:type="continuationSeparator" w:id="0">
    <w:p w14:paraId="6BB10FBE" w14:textId="77777777" w:rsidR="00850A8F" w:rsidRDefault="00850A8F" w:rsidP="00C87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220E" w14:textId="77777777" w:rsidR="00441739" w:rsidRDefault="00441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3C5F" w14:textId="77777777" w:rsidR="00441739" w:rsidRDefault="004417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33FA" w14:textId="77777777" w:rsidR="00441739" w:rsidRDefault="00441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34137" w14:textId="77777777" w:rsidR="00850A8F" w:rsidRDefault="00850A8F" w:rsidP="00C873B9">
      <w:pPr>
        <w:spacing w:after="0" w:line="240" w:lineRule="auto"/>
      </w:pPr>
      <w:r>
        <w:separator/>
      </w:r>
    </w:p>
  </w:footnote>
  <w:footnote w:type="continuationSeparator" w:id="0">
    <w:p w14:paraId="64FCA5A0" w14:textId="77777777" w:rsidR="00850A8F" w:rsidRDefault="00850A8F" w:rsidP="00C87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6A40" w14:textId="77777777" w:rsidR="00441739" w:rsidRDefault="00441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4175" w14:textId="5B100BBC" w:rsidR="00441739" w:rsidRDefault="004417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33AE" w14:textId="77777777" w:rsidR="00441739" w:rsidRDefault="00441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9FD4B3"/>
    <w:multiLevelType w:val="hybridMultilevel"/>
    <w:tmpl w:val="C82076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C49"/>
    <w:multiLevelType w:val="hybridMultilevel"/>
    <w:tmpl w:val="8F9CCDCA"/>
    <w:lvl w:ilvl="0" w:tplc="78B2DD1C">
      <w:numFmt w:val="bullet"/>
      <w:lvlText w:val="-"/>
      <w:lvlJc w:val="left"/>
      <w:rPr>
        <w:rFonts w:ascii="Calibri" w:eastAsia="Calibri" w:hAnsi="Calibri" w:cs="Calibri" w:hint="default"/>
      </w:rPr>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04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F2D42B7"/>
    <w:multiLevelType w:val="hybridMultilevel"/>
    <w:tmpl w:val="36083B08"/>
    <w:lvl w:ilvl="0" w:tplc="04090013">
      <w:start w:val="1"/>
      <w:numFmt w:val="upperRoman"/>
      <w:lvlText w:val="%1."/>
      <w:lvlJc w:val="right"/>
      <w:pPr>
        <w:ind w:left="720" w:hanging="360"/>
      </w:pPr>
    </w:lvl>
    <w:lvl w:ilvl="1" w:tplc="68783CDC">
      <w:start w:val="1"/>
      <w:numFmt w:val="lowerLetter"/>
      <w:lvlText w:val="%2."/>
      <w:lvlJc w:val="left"/>
      <w:pPr>
        <w:ind w:left="1440" w:hanging="360"/>
      </w:pPr>
      <w:rPr>
        <w:b/>
        <w:bCs/>
      </w:rPr>
    </w:lvl>
    <w:lvl w:ilvl="2" w:tplc="B066B42E">
      <w:start w:val="1"/>
      <w:numFmt w:val="lowerRoman"/>
      <w:lvlText w:val="%3."/>
      <w:lvlJc w:val="right"/>
      <w:pPr>
        <w:ind w:left="2160" w:hanging="180"/>
      </w:pPr>
      <w:rPr>
        <w:b w:val="0"/>
        <w:bCs w:val="0"/>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8C58B8"/>
    <w:multiLevelType w:val="hybridMultilevel"/>
    <w:tmpl w:val="9EFA7C8E"/>
    <w:lvl w:ilvl="0" w:tplc="04090013">
      <w:start w:val="1"/>
      <w:numFmt w:val="upperRoman"/>
      <w:lvlText w:val="%1."/>
      <w:lvlJc w:val="right"/>
      <w:pPr>
        <w:ind w:left="720" w:hanging="360"/>
      </w:pPr>
    </w:lvl>
    <w:lvl w:ilvl="1" w:tplc="68783CDC">
      <w:start w:val="1"/>
      <w:numFmt w:val="lowerLetter"/>
      <w:lvlText w:val="%2."/>
      <w:lvlJc w:val="left"/>
      <w:pPr>
        <w:ind w:left="1440" w:hanging="360"/>
      </w:pPr>
      <w:rPr>
        <w:b/>
        <w:bCs/>
      </w:rPr>
    </w:lvl>
    <w:lvl w:ilvl="2" w:tplc="B066B42E">
      <w:start w:val="1"/>
      <w:numFmt w:val="lowerRoman"/>
      <w:lvlText w:val="%3."/>
      <w:lvlJc w:val="right"/>
      <w:pPr>
        <w:ind w:left="2160" w:hanging="180"/>
      </w:pPr>
      <w:rPr>
        <w:b w:val="0"/>
        <w:bCs w:val="0"/>
      </w:rPr>
    </w:lvl>
    <w:lvl w:ilvl="3" w:tplc="78B2DD1C">
      <w:numFmt w:val="bullet"/>
      <w:lvlText w:val="-"/>
      <w:lvlJc w:val="left"/>
      <w:pPr>
        <w:ind w:left="2880" w:hanging="360"/>
      </w:pPr>
      <w:rPr>
        <w:rFonts w:ascii="Calibri" w:eastAsia="Calibri" w:hAnsi="Calibri" w:cs="Calibr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695CEA"/>
    <w:multiLevelType w:val="hybridMultilevel"/>
    <w:tmpl w:val="82B6FB8C"/>
    <w:lvl w:ilvl="0" w:tplc="04090013">
      <w:start w:val="1"/>
      <w:numFmt w:val="upperRoman"/>
      <w:lvlText w:val="%1."/>
      <w:lvlJc w:val="right"/>
      <w:pPr>
        <w:ind w:left="720" w:hanging="360"/>
      </w:pPr>
    </w:lvl>
    <w:lvl w:ilvl="1" w:tplc="68783CDC">
      <w:start w:val="1"/>
      <w:numFmt w:val="lowerLetter"/>
      <w:lvlText w:val="%2."/>
      <w:lvlJc w:val="left"/>
      <w:pPr>
        <w:ind w:left="1440" w:hanging="360"/>
      </w:pPr>
      <w:rPr>
        <w:b/>
        <w:bCs/>
      </w:rPr>
    </w:lvl>
    <w:lvl w:ilvl="2" w:tplc="B066B42E">
      <w:start w:val="1"/>
      <w:numFmt w:val="lowerRoman"/>
      <w:lvlText w:val="%3."/>
      <w:lvlJc w:val="right"/>
      <w:pPr>
        <w:ind w:left="2160" w:hanging="180"/>
      </w:pPr>
      <w:rPr>
        <w:b w:val="0"/>
        <w:bCs w:val="0"/>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B6689"/>
    <w:multiLevelType w:val="hybridMultilevel"/>
    <w:tmpl w:val="B0508CA4"/>
    <w:lvl w:ilvl="0" w:tplc="04090013">
      <w:start w:val="1"/>
      <w:numFmt w:val="upperRoman"/>
      <w:lvlText w:val="%1."/>
      <w:lvlJc w:val="right"/>
      <w:pPr>
        <w:ind w:left="720" w:hanging="360"/>
      </w:pPr>
    </w:lvl>
    <w:lvl w:ilvl="1" w:tplc="68783CDC">
      <w:start w:val="1"/>
      <w:numFmt w:val="lowerLetter"/>
      <w:lvlText w:val="%2."/>
      <w:lvlJc w:val="left"/>
      <w:pPr>
        <w:ind w:left="1440" w:hanging="360"/>
      </w:pPr>
      <w:rPr>
        <w:b/>
        <w:bCs/>
      </w:rPr>
    </w:lvl>
    <w:lvl w:ilvl="2" w:tplc="B066B42E">
      <w:start w:val="1"/>
      <w:numFmt w:val="lowerRoman"/>
      <w:lvlText w:val="%3."/>
      <w:lvlJc w:val="right"/>
      <w:pPr>
        <w:ind w:left="2160" w:hanging="180"/>
      </w:pPr>
      <w:rPr>
        <w:b w:val="0"/>
        <w:bCs w:val="0"/>
      </w:rPr>
    </w:lvl>
    <w:lvl w:ilvl="3" w:tplc="78B2DD1C">
      <w:numFmt w:val="bullet"/>
      <w:lvlText w:val="-"/>
      <w:lvlJc w:val="left"/>
      <w:pPr>
        <w:ind w:left="2880" w:hanging="360"/>
      </w:pPr>
      <w:rPr>
        <w:rFonts w:ascii="Calibri" w:eastAsia="Calibri" w:hAnsi="Calibri" w:cs="Calibri" w:hint="default"/>
      </w:rPr>
    </w:lvl>
    <w:lvl w:ilvl="4" w:tplc="04090005">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527123"/>
    <w:multiLevelType w:val="hybridMultilevel"/>
    <w:tmpl w:val="3F3A1DD4"/>
    <w:lvl w:ilvl="0" w:tplc="78B2DD1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75AD4664"/>
    <w:multiLevelType w:val="hybridMultilevel"/>
    <w:tmpl w:val="6B8A1524"/>
    <w:lvl w:ilvl="0" w:tplc="04090013">
      <w:start w:val="1"/>
      <w:numFmt w:val="upperRoman"/>
      <w:lvlText w:val="%1."/>
      <w:lvlJc w:val="right"/>
      <w:pPr>
        <w:ind w:left="720" w:hanging="360"/>
      </w:pPr>
    </w:lvl>
    <w:lvl w:ilvl="1" w:tplc="68783CDC">
      <w:start w:val="1"/>
      <w:numFmt w:val="lowerLetter"/>
      <w:lvlText w:val="%2."/>
      <w:lvlJc w:val="left"/>
      <w:pPr>
        <w:ind w:left="1440" w:hanging="360"/>
      </w:pPr>
      <w:rPr>
        <w:b/>
        <w:bCs/>
      </w:rPr>
    </w:lvl>
    <w:lvl w:ilvl="2" w:tplc="B066B42E">
      <w:start w:val="1"/>
      <w:numFmt w:val="lowerRoman"/>
      <w:lvlText w:val="%3."/>
      <w:lvlJc w:val="right"/>
      <w:pPr>
        <w:ind w:left="2160" w:hanging="180"/>
      </w:pPr>
      <w:rPr>
        <w:b w:val="0"/>
        <w:bCs w:val="0"/>
      </w:rPr>
    </w:lvl>
    <w:lvl w:ilvl="3" w:tplc="78B2DD1C">
      <w:numFmt w:val="bullet"/>
      <w:lvlText w:val="-"/>
      <w:lvlJc w:val="left"/>
      <w:pPr>
        <w:ind w:left="2880" w:hanging="360"/>
      </w:pPr>
      <w:rPr>
        <w:rFonts w:ascii="Calibri" w:eastAsia="Calibri" w:hAnsi="Calibri" w:cs="Calibri" w:hint="default"/>
      </w:rPr>
    </w:lvl>
    <w:lvl w:ilvl="4" w:tplc="78B2DD1C">
      <w:numFmt w:val="bullet"/>
      <w:lvlText w:val="-"/>
      <w:lvlJc w:val="left"/>
      <w:pPr>
        <w:ind w:left="3600" w:hanging="360"/>
      </w:pPr>
      <w:rPr>
        <w:rFonts w:ascii="Calibri" w:eastAsia="Calibr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6"/>
  </w:num>
  <w:num w:numId="5">
    <w:abstractNumId w:val="1"/>
  </w:num>
  <w:num w:numId="6">
    <w:abstractNumId w:val="7"/>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F6"/>
    <w:rsid w:val="00015B76"/>
    <w:rsid w:val="000202BC"/>
    <w:rsid w:val="00027746"/>
    <w:rsid w:val="00063D16"/>
    <w:rsid w:val="000B63E5"/>
    <w:rsid w:val="000E7B7D"/>
    <w:rsid w:val="00111F2D"/>
    <w:rsid w:val="0013709E"/>
    <w:rsid w:val="00180D53"/>
    <w:rsid w:val="001D7459"/>
    <w:rsid w:val="001E4F8A"/>
    <w:rsid w:val="00235F45"/>
    <w:rsid w:val="002B561A"/>
    <w:rsid w:val="002C3D92"/>
    <w:rsid w:val="002F469B"/>
    <w:rsid w:val="002F74CA"/>
    <w:rsid w:val="00326151"/>
    <w:rsid w:val="003271BB"/>
    <w:rsid w:val="0035747C"/>
    <w:rsid w:val="00396D68"/>
    <w:rsid w:val="003D783A"/>
    <w:rsid w:val="00407679"/>
    <w:rsid w:val="00410EF6"/>
    <w:rsid w:val="00413AC1"/>
    <w:rsid w:val="004224E4"/>
    <w:rsid w:val="00441739"/>
    <w:rsid w:val="00456A68"/>
    <w:rsid w:val="00474587"/>
    <w:rsid w:val="004D4DFE"/>
    <w:rsid w:val="004D71CA"/>
    <w:rsid w:val="0053595E"/>
    <w:rsid w:val="00536EFF"/>
    <w:rsid w:val="00583994"/>
    <w:rsid w:val="005A4F19"/>
    <w:rsid w:val="005B3C68"/>
    <w:rsid w:val="006403DF"/>
    <w:rsid w:val="006606BC"/>
    <w:rsid w:val="00666206"/>
    <w:rsid w:val="00693ED5"/>
    <w:rsid w:val="006A22D7"/>
    <w:rsid w:val="006B44F0"/>
    <w:rsid w:val="006B6E57"/>
    <w:rsid w:val="006F64E7"/>
    <w:rsid w:val="00706D55"/>
    <w:rsid w:val="00745A70"/>
    <w:rsid w:val="007B33E9"/>
    <w:rsid w:val="007B5609"/>
    <w:rsid w:val="0081612E"/>
    <w:rsid w:val="00850A8F"/>
    <w:rsid w:val="00875EBD"/>
    <w:rsid w:val="008F446C"/>
    <w:rsid w:val="00937FA0"/>
    <w:rsid w:val="00987006"/>
    <w:rsid w:val="00990090"/>
    <w:rsid w:val="009915E4"/>
    <w:rsid w:val="00992146"/>
    <w:rsid w:val="0099695B"/>
    <w:rsid w:val="009A389D"/>
    <w:rsid w:val="009E3AC2"/>
    <w:rsid w:val="009E43C8"/>
    <w:rsid w:val="009E64BB"/>
    <w:rsid w:val="00A147CD"/>
    <w:rsid w:val="00A54C21"/>
    <w:rsid w:val="00A5577C"/>
    <w:rsid w:val="00A65BE9"/>
    <w:rsid w:val="00A82253"/>
    <w:rsid w:val="00A855BF"/>
    <w:rsid w:val="00AE643A"/>
    <w:rsid w:val="00B02765"/>
    <w:rsid w:val="00B0285B"/>
    <w:rsid w:val="00B06237"/>
    <w:rsid w:val="00B95AE3"/>
    <w:rsid w:val="00BA7AA9"/>
    <w:rsid w:val="00BE4F82"/>
    <w:rsid w:val="00BF209D"/>
    <w:rsid w:val="00BF77B0"/>
    <w:rsid w:val="00C37025"/>
    <w:rsid w:val="00C622C1"/>
    <w:rsid w:val="00C72A6F"/>
    <w:rsid w:val="00C814C6"/>
    <w:rsid w:val="00C873B9"/>
    <w:rsid w:val="00CC2CFF"/>
    <w:rsid w:val="00CC7B49"/>
    <w:rsid w:val="00D14916"/>
    <w:rsid w:val="00D56CBC"/>
    <w:rsid w:val="00D8069A"/>
    <w:rsid w:val="00DA00EE"/>
    <w:rsid w:val="00DB0EF6"/>
    <w:rsid w:val="00DB4A60"/>
    <w:rsid w:val="00DB6093"/>
    <w:rsid w:val="00E63F9A"/>
    <w:rsid w:val="00EA1CB8"/>
    <w:rsid w:val="00EC2B72"/>
    <w:rsid w:val="00F320E0"/>
    <w:rsid w:val="00F37B27"/>
    <w:rsid w:val="00F37BEA"/>
    <w:rsid w:val="00F41656"/>
    <w:rsid w:val="00F46AF8"/>
    <w:rsid w:val="00F67D41"/>
    <w:rsid w:val="00F75D89"/>
    <w:rsid w:val="00F87372"/>
    <w:rsid w:val="00F92118"/>
    <w:rsid w:val="00FA7F9A"/>
    <w:rsid w:val="00FE1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D7C94"/>
  <w15:chartTrackingRefBased/>
  <w15:docId w15:val="{7CF1B79B-BA50-42A0-A262-63390656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0EF6"/>
    <w:pPr>
      <w:spacing w:after="0" w:line="240" w:lineRule="auto"/>
    </w:pPr>
  </w:style>
  <w:style w:type="paragraph" w:styleId="ListParagraph">
    <w:name w:val="List Paragraph"/>
    <w:basedOn w:val="Normal"/>
    <w:uiPriority w:val="34"/>
    <w:qFormat/>
    <w:rsid w:val="00410EF6"/>
    <w:pPr>
      <w:ind w:left="720"/>
      <w:contextualSpacing/>
    </w:pPr>
  </w:style>
  <w:style w:type="character" w:styleId="Hyperlink">
    <w:name w:val="Hyperlink"/>
    <w:basedOn w:val="DefaultParagraphFont"/>
    <w:uiPriority w:val="99"/>
    <w:semiHidden/>
    <w:unhideWhenUsed/>
    <w:rsid w:val="00410EF6"/>
    <w:rPr>
      <w:color w:val="0000FF"/>
      <w:u w:val="single"/>
    </w:rPr>
  </w:style>
  <w:style w:type="paragraph" w:customStyle="1" w:styleId="Default">
    <w:name w:val="Default"/>
    <w:rsid w:val="00FA7F9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B44F0"/>
    <w:rPr>
      <w:color w:val="954F72" w:themeColor="followedHyperlink"/>
      <w:u w:val="single"/>
    </w:rPr>
  </w:style>
  <w:style w:type="paragraph" w:styleId="Header">
    <w:name w:val="header"/>
    <w:basedOn w:val="Normal"/>
    <w:link w:val="HeaderChar"/>
    <w:uiPriority w:val="99"/>
    <w:unhideWhenUsed/>
    <w:rsid w:val="00C87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3B9"/>
  </w:style>
  <w:style w:type="paragraph" w:styleId="Footer">
    <w:name w:val="footer"/>
    <w:basedOn w:val="Normal"/>
    <w:link w:val="FooterChar"/>
    <w:uiPriority w:val="99"/>
    <w:unhideWhenUsed/>
    <w:rsid w:val="00C87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3B9"/>
  </w:style>
  <w:style w:type="table" w:styleId="GridTable4-Accent5">
    <w:name w:val="Grid Table 4 Accent 5"/>
    <w:basedOn w:val="TableNormal"/>
    <w:uiPriority w:val="49"/>
    <w:rsid w:val="00C873B9"/>
    <w:pPr>
      <w:spacing w:after="0" w:line="240" w:lineRule="auto"/>
    </w:p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5586">
      <w:bodyDiv w:val="1"/>
      <w:marLeft w:val="0"/>
      <w:marRight w:val="0"/>
      <w:marTop w:val="0"/>
      <w:marBottom w:val="0"/>
      <w:divBdr>
        <w:top w:val="none" w:sz="0" w:space="0" w:color="auto"/>
        <w:left w:val="none" w:sz="0" w:space="0" w:color="auto"/>
        <w:bottom w:val="none" w:sz="0" w:space="0" w:color="auto"/>
        <w:right w:val="none" w:sz="0" w:space="0" w:color="auto"/>
      </w:divBdr>
    </w:div>
    <w:div w:id="253243480">
      <w:bodyDiv w:val="1"/>
      <w:marLeft w:val="0"/>
      <w:marRight w:val="0"/>
      <w:marTop w:val="0"/>
      <w:marBottom w:val="0"/>
      <w:divBdr>
        <w:top w:val="none" w:sz="0" w:space="0" w:color="auto"/>
        <w:left w:val="none" w:sz="0" w:space="0" w:color="auto"/>
        <w:bottom w:val="none" w:sz="0" w:space="0" w:color="auto"/>
        <w:right w:val="none" w:sz="0" w:space="0" w:color="auto"/>
      </w:divBdr>
    </w:div>
    <w:div w:id="431585412">
      <w:bodyDiv w:val="1"/>
      <w:marLeft w:val="0"/>
      <w:marRight w:val="0"/>
      <w:marTop w:val="0"/>
      <w:marBottom w:val="0"/>
      <w:divBdr>
        <w:top w:val="none" w:sz="0" w:space="0" w:color="auto"/>
        <w:left w:val="none" w:sz="0" w:space="0" w:color="auto"/>
        <w:bottom w:val="none" w:sz="0" w:space="0" w:color="auto"/>
        <w:right w:val="none" w:sz="0" w:space="0" w:color="auto"/>
      </w:divBdr>
    </w:div>
    <w:div w:id="453794559">
      <w:bodyDiv w:val="1"/>
      <w:marLeft w:val="0"/>
      <w:marRight w:val="0"/>
      <w:marTop w:val="0"/>
      <w:marBottom w:val="0"/>
      <w:divBdr>
        <w:top w:val="none" w:sz="0" w:space="0" w:color="auto"/>
        <w:left w:val="none" w:sz="0" w:space="0" w:color="auto"/>
        <w:bottom w:val="none" w:sz="0" w:space="0" w:color="auto"/>
        <w:right w:val="none" w:sz="0" w:space="0" w:color="auto"/>
      </w:divBdr>
    </w:div>
    <w:div w:id="822239346">
      <w:bodyDiv w:val="1"/>
      <w:marLeft w:val="0"/>
      <w:marRight w:val="0"/>
      <w:marTop w:val="0"/>
      <w:marBottom w:val="0"/>
      <w:divBdr>
        <w:top w:val="none" w:sz="0" w:space="0" w:color="auto"/>
        <w:left w:val="none" w:sz="0" w:space="0" w:color="auto"/>
        <w:bottom w:val="none" w:sz="0" w:space="0" w:color="auto"/>
        <w:right w:val="none" w:sz="0" w:space="0" w:color="auto"/>
      </w:divBdr>
    </w:div>
    <w:div w:id="1083377163">
      <w:bodyDiv w:val="1"/>
      <w:marLeft w:val="0"/>
      <w:marRight w:val="0"/>
      <w:marTop w:val="0"/>
      <w:marBottom w:val="0"/>
      <w:divBdr>
        <w:top w:val="none" w:sz="0" w:space="0" w:color="auto"/>
        <w:left w:val="none" w:sz="0" w:space="0" w:color="auto"/>
        <w:bottom w:val="none" w:sz="0" w:space="0" w:color="auto"/>
        <w:right w:val="none" w:sz="0" w:space="0" w:color="auto"/>
      </w:divBdr>
    </w:div>
    <w:div w:id="20142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4C99011AE85845BC3B5D8319BE9937" ma:contentTypeVersion="2" ma:contentTypeDescription="Create a new document." ma:contentTypeScope="" ma:versionID="93d1d6e3355087c4a3026798ec67ea21">
  <xsd:schema xmlns:xsd="http://www.w3.org/2001/XMLSchema" xmlns:xs="http://www.w3.org/2001/XMLSchema" xmlns:p="http://schemas.microsoft.com/office/2006/metadata/properties" xmlns:ns2="a354cb11-3362-488e-b3db-7931c375012d" targetNamespace="http://schemas.microsoft.com/office/2006/metadata/properties" ma:root="true" ma:fieldsID="59e7f9a0142fcd8b79bb3a75b5f63522" ns2:_="">
    <xsd:import namespace="a354cb11-3362-488e-b3db-7931c375012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4cb11-3362-488e-b3db-7931c37501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4CC1A-64CA-4C12-874D-E2E77B8441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030E25-F2E8-4E5B-A5CF-F8AFF17EEBBC}">
  <ds:schemaRefs>
    <ds:schemaRef ds:uri="http://schemas.microsoft.com/sharepoint/v3/contenttype/forms"/>
  </ds:schemaRefs>
</ds:datastoreItem>
</file>

<file path=customXml/itemProps3.xml><?xml version="1.0" encoding="utf-8"?>
<ds:datastoreItem xmlns:ds="http://schemas.openxmlformats.org/officeDocument/2006/customXml" ds:itemID="{7EB4867F-3D5D-4310-A59D-08D4CAB02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4cb11-3362-488e-b3db-7931c3750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Luanne</dc:creator>
  <cp:keywords/>
  <dc:description/>
  <cp:lastModifiedBy>Inman, Lashelle</cp:lastModifiedBy>
  <cp:revision>5</cp:revision>
  <dcterms:created xsi:type="dcterms:W3CDTF">2021-11-12T19:50:00Z</dcterms:created>
  <dcterms:modified xsi:type="dcterms:W3CDTF">2021-11-16T14:06:00Z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0x010100674C99011AE85845BC3B5D8319BE9937</vt:lpwstr>
  </property>
</Properties>
</file>